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8B7" w:rsidRPr="00B1722B" w:rsidRDefault="00B1722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426446"/>
      <w:r w:rsidRPr="00B1722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D68B7" w:rsidRPr="00B1722B" w:rsidRDefault="00B1722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9f77aeff-a455-45df-8b3c-0ecf5faab383"/>
      <w:r w:rsidRPr="00B1722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B172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6D68B7" w:rsidRPr="00B1722B" w:rsidRDefault="00B1722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2" w:name="88b86687-5a72-4b59-a1ad-f142bc84d443"/>
      <w:r w:rsidRPr="00B1722B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АТЯШЕВСКОГО МУНИЦИПАЛЬНОГО РАЙОНА</w:t>
      </w:r>
      <w:bookmarkEnd w:id="2"/>
    </w:p>
    <w:p w:rsidR="006D68B7" w:rsidRPr="00B1722B" w:rsidRDefault="00B1722B">
      <w:pPr>
        <w:spacing w:after="0" w:line="408" w:lineRule="auto"/>
        <w:ind w:left="120"/>
        <w:jc w:val="center"/>
        <w:rPr>
          <w:lang w:val="ru-RU"/>
        </w:rPr>
      </w:pPr>
      <w:r w:rsidRPr="00B1722B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B1722B">
        <w:rPr>
          <w:rFonts w:ascii="Times New Roman" w:hAnsi="Times New Roman"/>
          <w:b/>
          <w:color w:val="000000"/>
          <w:sz w:val="28"/>
          <w:lang w:val="ru-RU"/>
        </w:rPr>
        <w:t>Аловская</w:t>
      </w:r>
      <w:proofErr w:type="spellEnd"/>
      <w:r w:rsidRPr="00B1722B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школа"</w:t>
      </w:r>
    </w:p>
    <w:p w:rsidR="006D68B7" w:rsidRPr="00B1722B" w:rsidRDefault="006D68B7">
      <w:pPr>
        <w:spacing w:after="0"/>
        <w:ind w:left="120"/>
        <w:rPr>
          <w:lang w:val="ru-RU"/>
        </w:rPr>
      </w:pPr>
    </w:p>
    <w:p w:rsidR="006D68B7" w:rsidRPr="00B1722B" w:rsidRDefault="006D68B7">
      <w:pPr>
        <w:spacing w:after="0"/>
        <w:ind w:left="120"/>
        <w:rPr>
          <w:lang w:val="ru-RU"/>
        </w:rPr>
      </w:pPr>
    </w:p>
    <w:p w:rsidR="006D68B7" w:rsidRPr="00B1722B" w:rsidRDefault="006D68B7">
      <w:pPr>
        <w:spacing w:after="0"/>
        <w:ind w:left="120"/>
        <w:rPr>
          <w:lang w:val="ru-RU"/>
        </w:rPr>
      </w:pPr>
    </w:p>
    <w:p w:rsidR="006D68B7" w:rsidRPr="00B1722B" w:rsidRDefault="006D68B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1722B" w:rsidRPr="00736D17" w:rsidTr="00B1722B">
        <w:tc>
          <w:tcPr>
            <w:tcW w:w="3114" w:type="dxa"/>
          </w:tcPr>
          <w:p w:rsidR="00B1722B" w:rsidRPr="0040209D" w:rsidRDefault="00B1722B" w:rsidP="00B1722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67BF1" w:rsidRDefault="00B1722B" w:rsidP="00767B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2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</w:t>
            </w:r>
            <w:r w:rsidR="00767B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дитель МО учителей естественно - научного</w:t>
            </w:r>
            <w:r w:rsidRPr="00B172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цикла</w:t>
            </w:r>
          </w:p>
          <w:p w:rsidR="00B1722B" w:rsidRPr="008944ED" w:rsidRDefault="00767BF1" w:rsidP="00767B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 Суркова Н.М.</w:t>
            </w:r>
            <w:r w:rsidR="00B172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1722B" w:rsidRDefault="00B1722B" w:rsidP="00B172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B1722B" w:rsidRDefault="00B1722B" w:rsidP="00B172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="00767B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452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года</w:t>
            </w:r>
          </w:p>
          <w:p w:rsidR="00B1722B" w:rsidRPr="0040209D" w:rsidRDefault="00B1722B" w:rsidP="00B172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722B" w:rsidRPr="0040209D" w:rsidRDefault="00B1722B" w:rsidP="00B172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1722B" w:rsidRPr="00B1722B" w:rsidRDefault="00B1722B" w:rsidP="00B172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2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школы </w:t>
            </w:r>
            <w:r w:rsidRPr="00B172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 УВР</w:t>
            </w:r>
          </w:p>
          <w:p w:rsidR="00B1722B" w:rsidRPr="008944ED" w:rsidRDefault="00B1722B" w:rsidP="00B172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_________Иневаткина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B1722B" w:rsidRDefault="00B1722B" w:rsidP="00B172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452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года</w:t>
            </w:r>
          </w:p>
          <w:p w:rsidR="00B1722B" w:rsidRPr="0040209D" w:rsidRDefault="00B1722B" w:rsidP="00B172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722B" w:rsidRDefault="00B1722B" w:rsidP="00B172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1722B" w:rsidRPr="00B1722B" w:rsidRDefault="00B1722B" w:rsidP="00B172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2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«</w:t>
            </w:r>
            <w:proofErr w:type="spellStart"/>
            <w:r w:rsidRPr="00B172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Аловская</w:t>
            </w:r>
            <w:proofErr w:type="spellEnd"/>
            <w:r w:rsidRPr="00B172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средняя школа»</w:t>
            </w:r>
          </w:p>
          <w:p w:rsidR="00B1722B" w:rsidRPr="008944ED" w:rsidRDefault="00B1722B" w:rsidP="00B172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___________Синькова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Р.Н.</w:t>
            </w:r>
          </w:p>
          <w:p w:rsidR="00B1722B" w:rsidRDefault="00B1722B" w:rsidP="00B172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№156 </w:t>
            </w:r>
          </w:p>
          <w:p w:rsidR="00B1722B" w:rsidRDefault="00B1722B" w:rsidP="00B172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452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года</w:t>
            </w:r>
          </w:p>
          <w:p w:rsidR="00B1722B" w:rsidRPr="0040209D" w:rsidRDefault="00B1722B" w:rsidP="00B172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68B7" w:rsidRPr="00B1722B" w:rsidRDefault="006D68B7">
      <w:pPr>
        <w:spacing w:after="0"/>
        <w:ind w:left="120"/>
        <w:rPr>
          <w:lang w:val="ru-RU"/>
        </w:rPr>
      </w:pPr>
    </w:p>
    <w:p w:rsidR="006D68B7" w:rsidRPr="00B1722B" w:rsidRDefault="006D68B7">
      <w:pPr>
        <w:spacing w:after="0"/>
        <w:ind w:left="120"/>
        <w:rPr>
          <w:lang w:val="ru-RU"/>
        </w:rPr>
      </w:pPr>
    </w:p>
    <w:p w:rsidR="006D68B7" w:rsidRPr="00B1722B" w:rsidRDefault="006D68B7">
      <w:pPr>
        <w:spacing w:after="0"/>
        <w:ind w:left="120"/>
        <w:rPr>
          <w:lang w:val="ru-RU"/>
        </w:rPr>
      </w:pPr>
    </w:p>
    <w:p w:rsidR="006D68B7" w:rsidRPr="00B1722B" w:rsidRDefault="006D68B7">
      <w:pPr>
        <w:spacing w:after="0"/>
        <w:ind w:left="120"/>
        <w:rPr>
          <w:lang w:val="ru-RU"/>
        </w:rPr>
      </w:pPr>
    </w:p>
    <w:p w:rsidR="006D68B7" w:rsidRPr="00B1722B" w:rsidRDefault="006D68B7">
      <w:pPr>
        <w:spacing w:after="0"/>
        <w:ind w:left="120"/>
        <w:rPr>
          <w:lang w:val="ru-RU"/>
        </w:rPr>
      </w:pPr>
    </w:p>
    <w:p w:rsidR="006D68B7" w:rsidRPr="00B1722B" w:rsidRDefault="00B1722B">
      <w:pPr>
        <w:spacing w:after="0" w:line="408" w:lineRule="auto"/>
        <w:ind w:left="120"/>
        <w:jc w:val="center"/>
        <w:rPr>
          <w:lang w:val="ru-RU"/>
        </w:rPr>
      </w:pPr>
      <w:r w:rsidRPr="00B1722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D68B7" w:rsidRPr="00B1722B" w:rsidRDefault="00B1722B">
      <w:pPr>
        <w:spacing w:after="0" w:line="408" w:lineRule="auto"/>
        <w:ind w:left="120"/>
        <w:jc w:val="center"/>
        <w:rPr>
          <w:lang w:val="ru-RU"/>
        </w:rPr>
      </w:pPr>
      <w:r w:rsidRPr="00B1722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1722B">
        <w:rPr>
          <w:rFonts w:ascii="Times New Roman" w:hAnsi="Times New Roman"/>
          <w:color w:val="000000"/>
          <w:sz w:val="28"/>
          <w:lang w:val="ru-RU"/>
        </w:rPr>
        <w:t xml:space="preserve"> 61125)</w:t>
      </w:r>
    </w:p>
    <w:p w:rsidR="006D68B7" w:rsidRPr="00B1722B" w:rsidRDefault="006D68B7">
      <w:pPr>
        <w:spacing w:after="0"/>
        <w:ind w:left="120"/>
        <w:jc w:val="center"/>
        <w:rPr>
          <w:lang w:val="ru-RU"/>
        </w:rPr>
      </w:pPr>
    </w:p>
    <w:p w:rsidR="006D68B7" w:rsidRPr="00B1722B" w:rsidRDefault="00B1722B">
      <w:pPr>
        <w:spacing w:after="0" w:line="408" w:lineRule="auto"/>
        <w:ind w:left="120"/>
        <w:jc w:val="center"/>
        <w:rPr>
          <w:lang w:val="ru-RU"/>
        </w:rPr>
      </w:pPr>
      <w:r w:rsidRPr="00B1722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6D68B7" w:rsidRPr="00B1722B" w:rsidRDefault="0074521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11 класса</w:t>
      </w:r>
      <w:r w:rsidR="00B1722B" w:rsidRPr="00B172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68B7" w:rsidRPr="00B1722B" w:rsidRDefault="006D68B7">
      <w:pPr>
        <w:spacing w:after="0"/>
        <w:ind w:left="120"/>
        <w:jc w:val="center"/>
        <w:rPr>
          <w:lang w:val="ru-RU"/>
        </w:rPr>
      </w:pPr>
    </w:p>
    <w:p w:rsidR="006D68B7" w:rsidRPr="00B1722B" w:rsidRDefault="006D68B7">
      <w:pPr>
        <w:spacing w:after="0"/>
        <w:ind w:left="120"/>
        <w:jc w:val="center"/>
        <w:rPr>
          <w:lang w:val="ru-RU"/>
        </w:rPr>
      </w:pPr>
    </w:p>
    <w:p w:rsidR="006D68B7" w:rsidRPr="00B1722B" w:rsidRDefault="006D68B7">
      <w:pPr>
        <w:spacing w:after="0"/>
        <w:ind w:left="120"/>
        <w:jc w:val="center"/>
        <w:rPr>
          <w:lang w:val="ru-RU"/>
        </w:rPr>
      </w:pPr>
    </w:p>
    <w:p w:rsidR="006D68B7" w:rsidRPr="00B1722B" w:rsidRDefault="006D68B7">
      <w:pPr>
        <w:spacing w:after="0"/>
        <w:ind w:left="120"/>
        <w:jc w:val="center"/>
        <w:rPr>
          <w:lang w:val="ru-RU"/>
        </w:rPr>
      </w:pPr>
    </w:p>
    <w:p w:rsidR="006D68B7" w:rsidRPr="00B1722B" w:rsidRDefault="006D68B7">
      <w:pPr>
        <w:spacing w:after="0"/>
        <w:ind w:left="120"/>
        <w:jc w:val="center"/>
        <w:rPr>
          <w:lang w:val="ru-RU"/>
        </w:rPr>
      </w:pPr>
    </w:p>
    <w:p w:rsidR="006D68B7" w:rsidRPr="00B1722B" w:rsidRDefault="006D68B7">
      <w:pPr>
        <w:spacing w:after="0"/>
        <w:ind w:left="120"/>
        <w:jc w:val="center"/>
        <w:rPr>
          <w:lang w:val="ru-RU"/>
        </w:rPr>
      </w:pPr>
    </w:p>
    <w:p w:rsidR="006D68B7" w:rsidRPr="00B1722B" w:rsidRDefault="006D68B7">
      <w:pPr>
        <w:spacing w:after="0"/>
        <w:ind w:left="120"/>
        <w:jc w:val="center"/>
        <w:rPr>
          <w:lang w:val="ru-RU"/>
        </w:rPr>
      </w:pPr>
    </w:p>
    <w:p w:rsidR="006D68B7" w:rsidRPr="00B1722B" w:rsidRDefault="006D68B7">
      <w:pPr>
        <w:spacing w:after="0"/>
        <w:ind w:left="120"/>
        <w:jc w:val="center"/>
        <w:rPr>
          <w:lang w:val="ru-RU"/>
        </w:rPr>
      </w:pPr>
    </w:p>
    <w:p w:rsidR="006D68B7" w:rsidRPr="00B1722B" w:rsidRDefault="00B1722B" w:rsidP="00B1722B">
      <w:pPr>
        <w:spacing w:after="0"/>
        <w:jc w:val="center"/>
        <w:rPr>
          <w:lang w:val="ru-RU"/>
        </w:rPr>
      </w:pPr>
      <w:bookmarkStart w:id="3" w:name="78fba71f-6b3f-4439-8fb8-a7edea5a668b"/>
      <w:r w:rsidRPr="00B1722B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B1722B">
        <w:rPr>
          <w:rFonts w:ascii="Times New Roman" w:hAnsi="Times New Roman"/>
          <w:b/>
          <w:color w:val="000000"/>
          <w:sz w:val="28"/>
          <w:lang w:val="ru-RU"/>
        </w:rPr>
        <w:t>Алово</w:t>
      </w:r>
      <w:bookmarkEnd w:id="3"/>
      <w:proofErr w:type="spellEnd"/>
      <w:r w:rsidRPr="00B172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5f48e82-2039-42e7-af3c-2e15dad3dfca"/>
      <w:r w:rsidRPr="00B1722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6D68B7" w:rsidRPr="00B1722B" w:rsidRDefault="006D68B7">
      <w:pPr>
        <w:spacing w:after="0"/>
        <w:ind w:left="120"/>
        <w:rPr>
          <w:lang w:val="ru-RU"/>
        </w:rPr>
      </w:pPr>
    </w:p>
    <w:p w:rsidR="006D68B7" w:rsidRPr="00B1722B" w:rsidRDefault="006D68B7">
      <w:pPr>
        <w:rPr>
          <w:lang w:val="ru-RU"/>
        </w:rPr>
        <w:sectPr w:rsidR="006D68B7" w:rsidRPr="00B1722B">
          <w:pgSz w:w="11906" w:h="16383"/>
          <w:pgMar w:top="1134" w:right="850" w:bottom="1134" w:left="1701" w:header="720" w:footer="720" w:gutter="0"/>
          <w:cols w:space="720"/>
        </w:sectPr>
      </w:pPr>
    </w:p>
    <w:p w:rsidR="006D68B7" w:rsidRPr="00B1722B" w:rsidRDefault="00B1722B" w:rsidP="0074521B">
      <w:pPr>
        <w:spacing w:after="0"/>
        <w:ind w:firstLine="600"/>
        <w:rPr>
          <w:sz w:val="24"/>
          <w:szCs w:val="24"/>
          <w:lang w:val="ru-RU"/>
        </w:rPr>
      </w:pPr>
      <w:bookmarkStart w:id="5" w:name="block-426443"/>
      <w:bookmarkEnd w:id="0"/>
      <w:r w:rsidRPr="00B1722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 w:rsidRPr="00B1722B"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воспитания.</w:t>
      </w:r>
    </w:p>
    <w:p w:rsidR="0074521B" w:rsidRDefault="0074521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D68B7" w:rsidRPr="00B1722B" w:rsidRDefault="00B1722B" w:rsidP="0074521B">
      <w:pPr>
        <w:spacing w:after="0"/>
        <w:ind w:left="120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74521B" w:rsidRDefault="0074521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D68B7" w:rsidRPr="00B1722B" w:rsidRDefault="00B1722B" w:rsidP="0074521B">
      <w:pPr>
        <w:spacing w:after="0"/>
        <w:ind w:left="120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 xml:space="preserve"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B1722B"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>обучающихся</w:t>
      </w:r>
      <w:proofErr w:type="gramEnd"/>
      <w:r w:rsidRPr="00B1722B"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 в Российской Федерации»).</w:t>
      </w:r>
    </w:p>
    <w:p w:rsidR="0074521B" w:rsidRDefault="0074521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D68B7" w:rsidRPr="00B1722B" w:rsidRDefault="00B1722B" w:rsidP="0074521B">
      <w:pPr>
        <w:spacing w:after="0"/>
        <w:ind w:left="120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Программа составлена с учетом количества часов, отводимого на изучение предмета «История» учебным планом: на базовом уровне в 10–11 классах по 2 учебных часа в неделю при 34 учебных неделях.</w:t>
      </w:r>
    </w:p>
    <w:p w:rsidR="006D68B7" w:rsidRPr="00B1722B" w:rsidRDefault="006D68B7">
      <w:pPr>
        <w:rPr>
          <w:sz w:val="24"/>
          <w:szCs w:val="24"/>
          <w:lang w:val="ru-RU"/>
        </w:rPr>
        <w:sectPr w:rsidR="006D68B7" w:rsidRPr="00B1722B" w:rsidSect="0074521B">
          <w:pgSz w:w="11906" w:h="16383"/>
          <w:pgMar w:top="709" w:right="850" w:bottom="709" w:left="1134" w:header="720" w:footer="720" w:gutter="0"/>
          <w:cols w:space="720"/>
        </w:sectPr>
      </w:pPr>
    </w:p>
    <w:p w:rsidR="006D68B7" w:rsidRPr="00B1722B" w:rsidRDefault="00B1722B" w:rsidP="00B1722B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6" w:name="block-426442"/>
      <w:bookmarkEnd w:id="5"/>
      <w:r w:rsidRPr="00B1722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ПРЕДМЕТА «ИСТОРИЯ» НА УРОВНЕ СРЕДНЕГО ОБЩЕГО ОБРАЗОВАНИЯ</w:t>
      </w:r>
    </w:p>
    <w:p w:rsidR="006D68B7" w:rsidRPr="00B1722B" w:rsidRDefault="006D68B7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D68B7" w:rsidRPr="00B1722B" w:rsidRDefault="00B1722B" w:rsidP="00B1722B">
      <w:pPr>
        <w:spacing w:after="0"/>
        <w:ind w:left="12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В положениях ФГОС СОО содержатся требования к личностным, </w:t>
      </w:r>
      <w:proofErr w:type="spell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 результатам освоения школьниками учебных программ по общеобразовательным предметам. </w:t>
      </w:r>
      <w:proofErr w:type="gram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данными требованиями к важнейшим </w:t>
      </w:r>
      <w:r w:rsidRPr="00B172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личностным результатам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старшей общеобразовательной школе на базовом уровне</w:t>
      </w:r>
      <w:proofErr w:type="gram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относятся следующие убеждения и качества: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гражданского воспитания: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осмысление сложившихся в российской истории традиций гражданского служения Отечеству; </w:t>
      </w:r>
      <w:proofErr w:type="spell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патриотического воспитания: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proofErr w:type="gram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идейная убежденность, готовность к служению и защите Отечества, ответственность за его судьбу;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духовно-нравственного воспитания: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  <w:proofErr w:type="spell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эстетического воспитания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: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</w:t>
      </w:r>
      <w:proofErr w:type="gram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  <w:proofErr w:type="gramEnd"/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физического воспитания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: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современную эпоху; ответственное отношение к своему здоровью и установка на здоровый образ жизни; 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трудового воспитания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</w:t>
      </w:r>
      <w:proofErr w:type="gram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мотивация и способность к образованию и самообразованию на протяжении всей жизни;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экологического воспитания: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осмысление исторического опыта взаимодействия людей с природной средой, его позитивных и негативных проявлений; </w:t>
      </w:r>
      <w:proofErr w:type="spell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в понимании ценности 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научного познания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  <w:proofErr w:type="gram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>Изучение истории способствует также развитию эмоционального интеллекта школьников, в том числе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  <w:proofErr w:type="gramEnd"/>
      <w:r w:rsidRPr="00B1722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B1722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>эмпатии</w:t>
      </w:r>
      <w:proofErr w:type="spellEnd"/>
      <w:r w:rsidRPr="00B1722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6D68B7" w:rsidRPr="00B1722B" w:rsidRDefault="00B1722B">
      <w:pPr>
        <w:spacing w:after="0"/>
        <w:ind w:firstLine="600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 </w:t>
      </w:r>
    </w:p>
    <w:p w:rsidR="006D68B7" w:rsidRPr="00B1722B" w:rsidRDefault="00B1722B" w:rsidP="00B1722B">
      <w:pPr>
        <w:spacing w:after="0"/>
        <w:ind w:left="12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spellStart"/>
      <w:r w:rsidRPr="00B1722B">
        <w:rPr>
          <w:rFonts w:ascii="Times New Roman" w:hAnsi="Times New Roman"/>
          <w:b/>
          <w:i/>
          <w:color w:val="000000"/>
          <w:spacing w:val="1"/>
          <w:sz w:val="24"/>
          <w:szCs w:val="24"/>
          <w:lang w:val="ru-RU"/>
        </w:rPr>
        <w:t>Метапредметные</w:t>
      </w:r>
      <w:proofErr w:type="spellEnd"/>
      <w:r w:rsidRPr="00B1722B">
        <w:rPr>
          <w:rFonts w:ascii="Times New Roman" w:hAnsi="Times New Roman"/>
          <w:b/>
          <w:i/>
          <w:color w:val="000000"/>
          <w:spacing w:val="1"/>
          <w:sz w:val="24"/>
          <w:szCs w:val="24"/>
          <w:lang w:val="ru-RU"/>
        </w:rPr>
        <w:t xml:space="preserve"> результаты</w:t>
      </w:r>
      <w:r w:rsidRPr="00B1722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 изучения истории в старшей общеобразовательной школе на базовом уровне выражаются в следующих качествах и действиях.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pacing w:val="1"/>
          <w:sz w:val="24"/>
          <w:szCs w:val="24"/>
          <w:lang w:val="ru-RU"/>
        </w:rPr>
        <w:t>В сфере универсальных учебных познавательных действий</w:t>
      </w:r>
      <w:r w:rsidRPr="00B1722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>: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владение базовыми логическими действиями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: формулировать проблему, вопрос, требующий решения;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закономерные черты и противоречия в рассматриваемых явлениях; 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разрабатывать план решения проблемы с учетом анализа имеющихся ресурсов; вносить коррективы в деятельность, оценивать соответствие результатов целям;</w:t>
      </w:r>
      <w:proofErr w:type="gramEnd"/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владение базовыми исследовательскими действиями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: определять познавательную задачу; намечать путь ее решения и осуществлять подбор исторического материала, объекта; владеть навыками учебно-исследовательской и проектной деятельности; осуществлять анализ объекта в соответствии с принципом историзма, основными процедурами исторического познания; систематизировать и обобщать исторические факты (в том числе в форме таблиц, схем); выявлять характерные признаки исторических явлений;</w:t>
      </w:r>
      <w:proofErr w:type="gram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раскрывать причинно-следственные связи событий прошлого и настоящего; сравнивать события, ситуации, определяя основания для сравнения, выявляя общие черты и различия; формулировать и обосновывать выводы; соотносить полученный результат с имеющимся историческим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объяснять сферу применения и значение проведенного учебного исследования в современном общественном контексте;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: осуществлять анализ учебной и </w:t>
      </w:r>
      <w:proofErr w:type="spell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внеучебной</w:t>
      </w:r>
      <w:proofErr w:type="spell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исторической информации (учебники, исторические источники, научно-популярная литература, интернет-ресурсы и др.) – извлекать, сопоставлять, систематизировать и интерпретировать информацию;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рассматривать комплексы источников, выявляя совпадения и различия их свидетельств;</w:t>
      </w:r>
      <w:proofErr w:type="gram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В сфере универсальных коммуникативных действий: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общение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: представлять особенности взаимодействия людей в исторических обществах и современном мире; участвовать в обсуждении событий и личностей прошлого и современности, выявляя сходство и различие высказываемых оценок; излагать и аргументировать свою точку зрения в устном высказывании, письменном тексте; владеть способами общения и конструктивного взаимодействия, в том числе межкультурного, в школе и социальном окружении;</w:t>
      </w:r>
      <w:proofErr w:type="gram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вести диалог, уметь смягчать конфликтные ситуации;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осуществление совместной деятельности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: осознавать на основе исторических примеров значение совместной деятельности людей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на региональном материале; определять свое участие в общей работе и координировать свои действия с другими членами команды; проявлять творчество и инициативу в индивидуальной и командной работе;</w:t>
      </w:r>
      <w:proofErr w:type="gram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оценивать полученные результаты и свой вклад в общую работу.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В сфере универсальных регулятивных действий: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владение приемами самоорганизации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своей учебной и общественной работы –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др.; 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владение приемами самоконтроля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 xml:space="preserve">принятие себя и других 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– осознавать свои достижения и слабые стороны в учении, школьном и внешкольном общении, сотрудничестве со сверстниками и людьми старших поколений;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74521B" w:rsidRDefault="0074521B" w:rsidP="0074521B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D68B7" w:rsidRPr="00B1722B" w:rsidRDefault="00B1722B" w:rsidP="0074521B">
      <w:pPr>
        <w:spacing w:after="0"/>
        <w:ind w:left="12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предмета «История» в старшей школе отражены во ФГОС СОО. Условием достижения каждого из предметных результатов является усвоение обучающимися знаний и формирование умений, которые составляют структуру предметного результата. Ниже представлены предметные результаты (базовый уровень), указанные во ФГОС СОО (выделены курсивом), и их структура, отражающая логику их достижения при изучении школьниками истории России и всемирной истории ХХ – начала </w:t>
      </w:r>
      <w:r w:rsidRPr="00B1722B">
        <w:rPr>
          <w:rFonts w:ascii="Times New Roman" w:hAnsi="Times New Roman"/>
          <w:color w:val="000000"/>
          <w:sz w:val="24"/>
          <w:szCs w:val="24"/>
        </w:rPr>
        <w:t>XXI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классах. </w:t>
      </w:r>
      <w:proofErr w:type="gram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этом необходимо учитывать, что достижение предметных результатов предполагает не только обращение к истории России и всемирной истории ХХ – начала </w:t>
      </w:r>
      <w:r w:rsidRPr="00B1722B">
        <w:rPr>
          <w:rFonts w:ascii="Times New Roman" w:hAnsi="Times New Roman"/>
          <w:color w:val="000000"/>
          <w:sz w:val="24"/>
          <w:szCs w:val="24"/>
        </w:rPr>
        <w:t>XXI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 w:rsidRPr="00B1722B">
        <w:rPr>
          <w:rFonts w:ascii="Times New Roman" w:hAnsi="Times New Roman"/>
          <w:color w:val="000000"/>
          <w:sz w:val="24"/>
          <w:szCs w:val="24"/>
        </w:rPr>
        <w:t>XX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Без знания достижений народов России,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</w:t>
      </w:r>
      <w:proofErr w:type="gram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нашей страны </w:t>
      </w:r>
      <w:r w:rsidRPr="00B1722B">
        <w:rPr>
          <w:rFonts w:ascii="Times New Roman" w:hAnsi="Times New Roman"/>
          <w:color w:val="000000"/>
          <w:sz w:val="24"/>
          <w:szCs w:val="24"/>
        </w:rPr>
        <w:t>XX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B1722B">
        <w:rPr>
          <w:rFonts w:ascii="Times New Roman" w:hAnsi="Times New Roman"/>
          <w:color w:val="000000"/>
          <w:sz w:val="24"/>
          <w:szCs w:val="24"/>
        </w:rPr>
        <w:t>XXI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осознание истоков наших достижений и потерь в этот исторический период. При планировании уроков следует предусмотреть повторение изученных ранее исторических событий, явлений, процессов, деятельности исторических личностей нашей страны, связанных с актуальным историческим материалом урока.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Требования к предметным результатам освоения базового курса истории должны отражать: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 w:rsidRPr="00B1722B">
        <w:rPr>
          <w:rFonts w:ascii="Times New Roman" w:hAnsi="Times New Roman"/>
          <w:i/>
          <w:color w:val="000000"/>
          <w:sz w:val="24"/>
          <w:szCs w:val="24"/>
        </w:rPr>
        <w:t>XXI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космоса;</w:t>
      </w:r>
      <w:proofErr w:type="gramEnd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 w:rsidRPr="00B1722B">
        <w:rPr>
          <w:rFonts w:ascii="Times New Roman" w:hAnsi="Times New Roman"/>
          <w:i/>
          <w:color w:val="000000"/>
          <w:sz w:val="24"/>
          <w:szCs w:val="24"/>
        </w:rPr>
        <w:t>XXI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в.; особенности развития культуры народов СССР (России).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2) Знание имен героев</w:t>
      </w: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П</w:t>
      </w:r>
      <w:proofErr w:type="gramEnd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 w:rsidRPr="00B1722B">
        <w:rPr>
          <w:rFonts w:ascii="Times New Roman" w:hAnsi="Times New Roman"/>
          <w:i/>
          <w:color w:val="000000"/>
          <w:sz w:val="24"/>
          <w:szCs w:val="24"/>
        </w:rPr>
        <w:t>XXI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 w:rsidRPr="00B1722B">
        <w:rPr>
          <w:rFonts w:ascii="Times New Roman" w:hAnsi="Times New Roman"/>
          <w:i/>
          <w:color w:val="000000"/>
          <w:sz w:val="24"/>
          <w:szCs w:val="24"/>
        </w:rPr>
        <w:t>XXI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временны́е</w:t>
      </w:r>
      <w:proofErr w:type="spellEnd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 w:rsidRPr="00B1722B">
        <w:rPr>
          <w:rFonts w:ascii="Times New Roman" w:hAnsi="Times New Roman"/>
          <w:i/>
          <w:color w:val="000000"/>
          <w:sz w:val="24"/>
          <w:szCs w:val="24"/>
        </w:rPr>
        <w:t>XXI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 w:rsidRPr="00B1722B">
        <w:rPr>
          <w:rFonts w:ascii="Times New Roman" w:hAnsi="Times New Roman"/>
          <w:i/>
          <w:color w:val="000000"/>
          <w:sz w:val="24"/>
          <w:szCs w:val="24"/>
        </w:rPr>
        <w:t>XXI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в</w:t>
      </w:r>
      <w:proofErr w:type="gramEnd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 w:rsidRPr="00B1722B">
        <w:rPr>
          <w:rFonts w:ascii="Times New Roman" w:hAnsi="Times New Roman"/>
          <w:i/>
          <w:color w:val="000000"/>
          <w:sz w:val="24"/>
          <w:szCs w:val="24"/>
        </w:rPr>
        <w:t>XXI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 w:rsidRPr="00B1722B">
        <w:rPr>
          <w:rFonts w:ascii="Times New Roman" w:hAnsi="Times New Roman"/>
          <w:i/>
          <w:color w:val="000000"/>
          <w:sz w:val="24"/>
          <w:szCs w:val="24"/>
        </w:rPr>
        <w:t>XXI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 w:rsidRPr="00B1722B">
        <w:rPr>
          <w:rFonts w:ascii="Times New Roman" w:hAnsi="Times New Roman"/>
          <w:i/>
          <w:color w:val="000000"/>
          <w:sz w:val="24"/>
          <w:szCs w:val="24"/>
        </w:rPr>
        <w:t>XXI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11) Знание ключевых событий, основных дат и этапов истории России и мира в ХХ – начале </w:t>
      </w:r>
      <w:r w:rsidRPr="00B1722B">
        <w:rPr>
          <w:rFonts w:ascii="Times New Roman" w:hAnsi="Times New Roman"/>
          <w:i/>
          <w:color w:val="000000"/>
          <w:sz w:val="24"/>
          <w:szCs w:val="24"/>
        </w:rPr>
        <w:t>XXI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В том числе по учебному курсу «История России»: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Россия накануне</w:t>
      </w: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П</w:t>
      </w:r>
      <w:proofErr w:type="gramEnd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ервой мировой войны. Ход военных действий. Власть, общество, экономика, культура. Предпосылки революции.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 w:rsidRPr="00B1722B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в</w:t>
      </w:r>
      <w:proofErr w:type="gramEnd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По учебному курсу «Всеобщая история»: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Мир накануне</w:t>
      </w: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П</w:t>
      </w:r>
      <w:proofErr w:type="gramEnd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ервой мировой войны. Первая мировая война: причины, участники, основные события, результаты. Власть и общество.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spell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Межвоенный</w:t>
      </w:r>
      <w:proofErr w:type="spellEnd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Вторая мировая война: причины, участники, основные сражения, итоги.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Власть и общество в годы войны. Решающий вклад СССР в Победу.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</w:t>
      </w:r>
      <w:proofErr w:type="spell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деглобализация</w:t>
      </w:r>
      <w:proofErr w:type="spellEnd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. Геополитический кризис 2022 г. и его влияние на мировую систему.</w:t>
      </w:r>
    </w:p>
    <w:p w:rsidR="006D68B7" w:rsidRPr="00B1722B" w:rsidRDefault="006D68B7">
      <w:pPr>
        <w:spacing w:after="0"/>
        <w:ind w:left="120"/>
        <w:rPr>
          <w:sz w:val="24"/>
          <w:szCs w:val="24"/>
          <w:lang w:val="ru-RU"/>
        </w:rPr>
      </w:pPr>
    </w:p>
    <w:p w:rsidR="006D68B7" w:rsidRPr="00B1722B" w:rsidRDefault="00B1722B" w:rsidP="0074521B">
      <w:pPr>
        <w:spacing w:after="0"/>
        <w:ind w:left="12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1) Понимание значимости России в мировых политических и социально-экономических процессах 1945–2022 гг.,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1945–2022 гг.; особенности развития культуры народов СССР (России).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1945–2022 гг., </w:t>
      </w:r>
      <w:proofErr w:type="gram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умением</w:t>
      </w:r>
      <w:proofErr w:type="gram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6D68B7" w:rsidRPr="00B1722B" w:rsidRDefault="00B1722B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события истории России 1945–2022 гг., объяснять их особую значимость для истории нашей страны;</w:t>
      </w:r>
    </w:p>
    <w:p w:rsidR="006D68B7" w:rsidRPr="00B1722B" w:rsidRDefault="00B1722B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1945–2022 гг., их значение для истории России и человечества в целом;</w:t>
      </w:r>
    </w:p>
    <w:p w:rsidR="006D68B7" w:rsidRPr="00B1722B" w:rsidRDefault="00B1722B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используя знания по истории России и всемирной истории 1945–2022 гг., выявлять попытки фальсификации истории;</w:t>
      </w:r>
    </w:p>
    <w:p w:rsidR="006D68B7" w:rsidRPr="00B1722B" w:rsidRDefault="00B1722B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используя знания по истории России, </w:t>
      </w:r>
      <w:proofErr w:type="spell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1945–2022 гг.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2) Знание имен исторических личностей, внесших значительный вклад в социально-экономическое, политическое и культурное развитие России в 1945–2022 гг.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 ход истории.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6D68B7" w:rsidRPr="00B1722B" w:rsidRDefault="00B1722B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называть имена наиболее выдающихся деятелей истории России 1945–2022 гг., события, процессы, в которых они участвовали;</w:t>
      </w:r>
    </w:p>
    <w:p w:rsidR="006D68B7" w:rsidRPr="00B1722B" w:rsidRDefault="00B1722B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деятельность исторических личностей в рамках событий, процессов истории России 1945–2022 гг., оценивать значение их деятельности для истории нашей станы и человечества в целом;</w:t>
      </w:r>
    </w:p>
    <w:p w:rsidR="006D68B7" w:rsidRPr="00B1722B" w:rsidRDefault="00B1722B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значение и последствия событий 1945–2022 гг., в которых участвовали выдающиеся исторические личности, для истории России;</w:t>
      </w:r>
    </w:p>
    <w:p w:rsidR="006D68B7" w:rsidRPr="00B1722B" w:rsidRDefault="00B1722B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1945–2022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6D68B7" w:rsidRPr="00B1722B" w:rsidRDefault="00B1722B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изученных/изучаемых исторических понятий и терминов из истории России, и всемирной истории 1945–2022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6D68B7" w:rsidRPr="00B1722B" w:rsidRDefault="00B1722B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  <w:proofErr w:type="gramEnd"/>
    </w:p>
    <w:p w:rsidR="006D68B7" w:rsidRPr="00B1722B" w:rsidRDefault="00B1722B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1945–2022 гг., анализируя изменения, происшедшие в течение рассматриваемого периода;</w:t>
      </w:r>
    </w:p>
    <w:p w:rsidR="006D68B7" w:rsidRPr="00B1722B" w:rsidRDefault="00B1722B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1945–2022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6D68B7" w:rsidRPr="00B1722B" w:rsidRDefault="00B1722B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1945–2022 гг. в форме сложного плана, конспекта, реферата;</w:t>
      </w:r>
    </w:p>
    <w:p w:rsidR="006D68B7" w:rsidRPr="00B1722B" w:rsidRDefault="00B1722B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1945–2022 гг.;</w:t>
      </w:r>
    </w:p>
    <w:p w:rsidR="006D68B7" w:rsidRPr="00B1722B" w:rsidRDefault="00B1722B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6D68B7" w:rsidRPr="00B1722B" w:rsidRDefault="00B1722B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1945–2022 гг.; сравнивать предложенную аргументацию, выбирать наиболее аргументированную позицию.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4) Умение выявлять существенные черты исторических событий, явлений, процессов 1945–2022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6D68B7" w:rsidRPr="00B1722B" w:rsidRDefault="00B1722B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6D68B7" w:rsidRPr="00B1722B" w:rsidRDefault="00B1722B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различать в исторической информации из курсов истории России и зарубежных стран 1945–2022 гг. события, явления, процессы; факты и мнения, описания и объяснения, гипотезы и теории;</w:t>
      </w:r>
    </w:p>
    <w:p w:rsidR="006D68B7" w:rsidRPr="00B1722B" w:rsidRDefault="00B1722B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6D68B7" w:rsidRPr="00B1722B" w:rsidRDefault="00B1722B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обобщать историческую информацию по истории России и зарубежных стран 1945–2022 гг.;</w:t>
      </w:r>
    </w:p>
    <w:p w:rsidR="006D68B7" w:rsidRPr="00B1722B" w:rsidRDefault="00B1722B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1945–2022 гг.;</w:t>
      </w:r>
    </w:p>
    <w:p w:rsidR="006D68B7" w:rsidRPr="00B1722B" w:rsidRDefault="00B1722B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события, явления, процессы, взгляды исторических деятелей истории России и зарубежных стран 1945–2022 гг. по самостоятельно определенным критериям; на основе сравнения самостоятельно делать выводы;</w:t>
      </w:r>
    </w:p>
    <w:p w:rsidR="006D68B7" w:rsidRPr="00B1722B" w:rsidRDefault="00B1722B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на основе изучения исторического материала устанавливать исторические аналогии.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временны́е</w:t>
      </w:r>
      <w:proofErr w:type="spellEnd"/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1945–2022 гг.; определять современников исторических событий истории России и человечества в целом в 1945–2022 гг.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6D68B7" w:rsidRPr="00B1722B" w:rsidRDefault="00B1722B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proofErr w:type="gram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на основе изученного материала по истории России и зарубежных стран 1945–2022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6D68B7" w:rsidRPr="00B1722B" w:rsidRDefault="00B1722B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причинно-следственные, пространственные, </w:t>
      </w:r>
      <w:proofErr w:type="spell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временны́е</w:t>
      </w:r>
      <w:proofErr w:type="spell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6D68B7" w:rsidRPr="00B1722B" w:rsidRDefault="00B1722B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гг.;</w:t>
      </w:r>
    </w:p>
    <w:p w:rsidR="006D68B7" w:rsidRPr="00B1722B" w:rsidRDefault="00B1722B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6D68B7" w:rsidRPr="00B1722B" w:rsidRDefault="00B1722B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соотносить события истории родного края, истории России и зарубежных стран 1945–2022 гг.;</w:t>
      </w:r>
    </w:p>
    <w:p w:rsidR="006D68B7" w:rsidRPr="00B1722B" w:rsidRDefault="00B1722B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определять современников исторических событий, явлений, процессов истории России и человечества в целом 1945–2022 гг.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1945–2022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6D68B7" w:rsidRPr="00B1722B" w:rsidRDefault="00B1722B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письменных исторических источников по истории России и всемирной истории 1945–2022 гг.;</w:t>
      </w:r>
    </w:p>
    <w:p w:rsidR="006D68B7" w:rsidRPr="00B1722B" w:rsidRDefault="00B1722B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определять авторство письменного исторического источника по истории России и зарубежных стран 1945–2022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</w:p>
    <w:p w:rsidR="006D68B7" w:rsidRPr="00B1722B" w:rsidRDefault="00B1722B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1945–2022 гг.;</w:t>
      </w:r>
    </w:p>
    <w:p w:rsidR="006D68B7" w:rsidRPr="00B1722B" w:rsidRDefault="00B1722B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письменный исторический источник по истории России и зарубежных стран 1945–2022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6D68B7" w:rsidRPr="00B1722B" w:rsidRDefault="00B1722B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соотносить содержание исторического источника по истории России и зарубежных стран 1945–2022 гг. с учебным текстом, другими источниками исторической информации (в том числе исторической картой/схемой);</w:t>
      </w:r>
    </w:p>
    <w:p w:rsidR="006D68B7" w:rsidRPr="00B1722B" w:rsidRDefault="00B1722B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1945–2022 гг., делать выводы;</w:t>
      </w:r>
    </w:p>
    <w:p w:rsidR="006D68B7" w:rsidRPr="00B1722B" w:rsidRDefault="00B1722B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6D68B7" w:rsidRPr="00B1722B" w:rsidRDefault="00B1722B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</w:p>
    <w:p w:rsidR="006D68B7" w:rsidRPr="00B1722B" w:rsidRDefault="00B1722B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проводить атрибуцию визуальных и аудиовизуальных исторических источников по истории России и зарубежных стран 1945–2022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1945–2022 гг. в справочной литературе, сети Интернет, средствах массовой информации для решения познавательных </w:t>
      </w: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задач; оценивать полноту и достоверность информации с точки зрения ее соответствия исторической действительности.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6D68B7" w:rsidRPr="00B1722B" w:rsidRDefault="00B1722B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6D68B7" w:rsidRPr="00B1722B" w:rsidRDefault="00B1722B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1945–2022 гг.;</w:t>
      </w:r>
    </w:p>
    <w:p w:rsidR="006D68B7" w:rsidRPr="00B1722B" w:rsidRDefault="00B1722B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6D68B7" w:rsidRPr="00B1722B" w:rsidRDefault="00B1722B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1945–2022 гг.;</w:t>
      </w:r>
    </w:p>
    <w:p w:rsidR="006D68B7" w:rsidRPr="00B1722B" w:rsidRDefault="00B1722B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1945–2022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6D68B7" w:rsidRPr="00B1722B" w:rsidRDefault="00B1722B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1945–2022 гг.;</w:t>
      </w:r>
    </w:p>
    <w:p w:rsidR="006D68B7" w:rsidRPr="00B1722B" w:rsidRDefault="00B1722B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1945–2022 гг. и составлять на его основе план, таблицу, схему;</w:t>
      </w:r>
    </w:p>
    <w:p w:rsidR="006D68B7" w:rsidRPr="00B1722B" w:rsidRDefault="00B1722B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узнавать, показывать и называть на карте/схеме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1945–2022 гг.;</w:t>
      </w:r>
    </w:p>
    <w:p w:rsidR="006D68B7" w:rsidRPr="00B1722B" w:rsidRDefault="00B1722B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6D68B7" w:rsidRPr="00B1722B" w:rsidRDefault="00B1722B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1945–2022 гг.; оформлять результаты анализа исторической карты/схемы в виде таблицы, схемы; делать выводы;</w:t>
      </w:r>
    </w:p>
    <w:p w:rsidR="006D68B7" w:rsidRPr="00B1722B" w:rsidRDefault="00B1722B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на основании информации, представленной на карте/схеме по истории России и зарубежных стран 1945–2022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</w:p>
    <w:p w:rsidR="006D68B7" w:rsidRPr="00B1722B" w:rsidRDefault="00B1722B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сопоставлять информацию, представленную на исторической карте/схеме по истории России и зарубежных стран 1945–2022 гг., с информацией из аутентичных исторических источников и источников исторической информации;</w:t>
      </w:r>
    </w:p>
    <w:p w:rsidR="006D68B7" w:rsidRPr="00B1722B" w:rsidRDefault="00B1722B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6D68B7" w:rsidRPr="00B1722B" w:rsidRDefault="00B1722B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1945–2022 гг. проводить сравнение исторических событий, явлений, процессов истории России и зарубежных стран 1945–2022 гг.;</w:t>
      </w:r>
    </w:p>
    <w:p w:rsidR="006D68B7" w:rsidRPr="00B1722B" w:rsidRDefault="00B1722B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сопоставлять визуальные источники исторической информации по истории России и зарубежных стран 1945–2022 гг. с информацией из других исторических источников, делать выводы;</w:t>
      </w:r>
    </w:p>
    <w:p w:rsidR="006D68B7" w:rsidRPr="00B1722B" w:rsidRDefault="00B1722B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историческую информацию в виде таблиц, графиков, схем, диаграмм;</w:t>
      </w:r>
    </w:p>
    <w:p w:rsidR="006D68B7" w:rsidRPr="00B1722B" w:rsidRDefault="00B1722B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1945–2022 гг., в том числе на региональном материале, с использованием ресурсов библиотек, музеев и т. д.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6D68B7" w:rsidRPr="00B1722B" w:rsidRDefault="00B1722B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6D68B7" w:rsidRPr="00B1722B" w:rsidRDefault="00B1722B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6D68B7" w:rsidRPr="00B1722B" w:rsidRDefault="00B1722B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6D68B7" w:rsidRPr="00B1722B" w:rsidRDefault="00B1722B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диалогическом и </w:t>
      </w:r>
      <w:proofErr w:type="spell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полилогическом</w:t>
      </w:r>
      <w:proofErr w:type="spell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общении, посвященном проблемам, связанным с историей России и зарубежных стран 1945–2022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6D68B7" w:rsidRPr="00B1722B" w:rsidRDefault="00B1722B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1945–2022 гг., осознавать и понимать 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ценность сопричастности своей семьи к событиям, явлениям, процессам истории России;</w:t>
      </w:r>
    </w:p>
    <w:p w:rsidR="006D68B7" w:rsidRPr="00B1722B" w:rsidRDefault="00B1722B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1945–2022 гг.;</w:t>
      </w:r>
    </w:p>
    <w:p w:rsidR="006D68B7" w:rsidRPr="00B1722B" w:rsidRDefault="00B1722B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используя знания по истории России и зарубежных стран 1945–2022 гг., выявлять в исторической информации попытки фальсификации истории, приводить аргументы в защиту исторической правды;</w:t>
      </w:r>
    </w:p>
    <w:p w:rsidR="006D68B7" w:rsidRPr="00B1722B" w:rsidRDefault="00B1722B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i/>
          <w:color w:val="000000"/>
          <w:sz w:val="24"/>
          <w:szCs w:val="24"/>
          <w:lang w:val="ru-RU"/>
        </w:rPr>
        <w:t>11) Знание ключевых событий, основных дат и этапов истории России и мира в 1945–2022 гг.; выдающихся деятелей отечественной и всемирной истории; важнейших достижений культуры, ценностных ориентиров.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В том числе по учебному курсу «История России»: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 w:rsidRPr="00B1722B">
        <w:rPr>
          <w:rFonts w:ascii="Times New Roman" w:hAnsi="Times New Roman"/>
          <w:color w:val="000000"/>
          <w:sz w:val="24"/>
          <w:szCs w:val="24"/>
        </w:rPr>
        <w:t>I</w:t>
      </w: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По учебному курсу «Всеобщая история»: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 xml:space="preserve"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</w:t>
      </w:r>
      <w:proofErr w:type="spellStart"/>
      <w:r w:rsidRPr="00B1722B"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>деглобализация</w:t>
      </w:r>
      <w:proofErr w:type="spellEnd"/>
      <w:r w:rsidRPr="00B1722B"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>. Геополитический кризис 2022 г. и его влияние на мировую систему.</w:t>
      </w:r>
    </w:p>
    <w:p w:rsidR="006D68B7" w:rsidRPr="00B1722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6D68B7" w:rsidRPr="00B1722B" w:rsidRDefault="00B1722B">
      <w:pPr>
        <w:numPr>
          <w:ilvl w:val="0"/>
          <w:numId w:val="22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указывать хронологические рамки основных периодов отечественной и всеобщей истории 1945–2022 гг.;</w:t>
      </w:r>
    </w:p>
    <w:p w:rsidR="006D68B7" w:rsidRPr="00B1722B" w:rsidRDefault="00B1722B">
      <w:pPr>
        <w:numPr>
          <w:ilvl w:val="0"/>
          <w:numId w:val="22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 процессов отечественной и всеобщей истории 1945–2022 гг.;</w:t>
      </w:r>
    </w:p>
    <w:p w:rsidR="006D68B7" w:rsidRPr="00B1722B" w:rsidRDefault="00B1722B">
      <w:pPr>
        <w:numPr>
          <w:ilvl w:val="0"/>
          <w:numId w:val="22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выявлять синхронность исторических процессов отечественной и всеобщей истории 1945–2022 гг., делать выводы о тенденциях развития своей страны и других стран в данный период;</w:t>
      </w:r>
    </w:p>
    <w:p w:rsidR="006D68B7" w:rsidRPr="00B1722B" w:rsidRDefault="00B1722B">
      <w:pPr>
        <w:numPr>
          <w:ilvl w:val="0"/>
          <w:numId w:val="22"/>
        </w:numPr>
        <w:spacing w:after="0"/>
        <w:jc w:val="both"/>
        <w:rPr>
          <w:sz w:val="24"/>
          <w:szCs w:val="24"/>
          <w:lang w:val="ru-RU"/>
        </w:rPr>
      </w:pPr>
      <w:r w:rsidRPr="00B1722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1945–2022 гг.</w:t>
      </w:r>
    </w:p>
    <w:p w:rsidR="006D68B7" w:rsidRPr="00B1722B" w:rsidRDefault="006D68B7">
      <w:pPr>
        <w:rPr>
          <w:lang w:val="ru-RU"/>
        </w:rPr>
        <w:sectPr w:rsidR="006D68B7" w:rsidRPr="00B1722B" w:rsidSect="00B1722B">
          <w:pgSz w:w="11906" w:h="16383"/>
          <w:pgMar w:top="1134" w:right="850" w:bottom="567" w:left="1134" w:header="720" w:footer="720" w:gutter="0"/>
          <w:cols w:space="720"/>
        </w:sectPr>
      </w:pPr>
    </w:p>
    <w:p w:rsidR="006D68B7" w:rsidRPr="0074521B" w:rsidRDefault="00B1722B" w:rsidP="0074521B">
      <w:pPr>
        <w:spacing w:after="0"/>
        <w:ind w:left="120"/>
        <w:rPr>
          <w:sz w:val="24"/>
          <w:szCs w:val="24"/>
          <w:lang w:val="ru-RU"/>
        </w:rPr>
      </w:pPr>
      <w:bookmarkStart w:id="7" w:name="block-426444"/>
      <w:bookmarkEnd w:id="6"/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 «ИСТОРИЯ»</w:t>
      </w:r>
    </w:p>
    <w:p w:rsidR="006D68B7" w:rsidRPr="0074521B" w:rsidRDefault="00B1722B" w:rsidP="0074521B">
      <w:pPr>
        <w:spacing w:after="0"/>
        <w:ind w:left="12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74521B" w:rsidRDefault="0074521B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D68B7" w:rsidRPr="0074521B" w:rsidRDefault="00B1722B" w:rsidP="0074521B">
      <w:pPr>
        <w:spacing w:after="0"/>
        <w:ind w:left="12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1945–2022 гг.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Введение.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 во второй половине ХХ – начале </w:t>
      </w:r>
      <w:r w:rsidRPr="0074521B">
        <w:rPr>
          <w:rFonts w:ascii="Times New Roman" w:hAnsi="Times New Roman"/>
          <w:color w:val="000000"/>
          <w:sz w:val="24"/>
          <w:szCs w:val="24"/>
        </w:rPr>
        <w:t>XXI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Научно-технический прогресс. Переход от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индустриального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Северной Америки и Европы во второй половине ХХ – начале </w:t>
      </w:r>
      <w:r w:rsidRPr="0074521B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От мира к холодной войне. Речь У. Черчилля в Фултоне. Доктрина Трумэна. План Маршалла. Разделенная Европа. </w:t>
      </w:r>
      <w:r w:rsidRPr="0033562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Раскол Германии и образование двух германских государств. 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Совет экономической взаимопомощи. Формирование двух военно-политических блоков (НАТО и ОВД).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i/>
          <w:color w:val="000000"/>
          <w:spacing w:val="1"/>
          <w:sz w:val="24"/>
          <w:szCs w:val="24"/>
          <w:lang w:val="ru-RU"/>
        </w:rPr>
        <w:t>Соединенные Штаты Америки.</w:t>
      </w:r>
      <w:r w:rsidRPr="0074521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 Послевоенный экономический подъем. Развитие постиндустриального общества. Общество потребления. Демократы и республиканцы у власти: президенты США и </w:t>
      </w:r>
      <w:proofErr w:type="gramStart"/>
      <w:r w:rsidRPr="0074521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>повороты политического курса</w:t>
      </w:r>
      <w:proofErr w:type="gramEnd"/>
      <w:r w:rsidRPr="0074521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 w:rsidRPr="0074521B">
        <w:rPr>
          <w:rFonts w:ascii="Times New Roman" w:hAnsi="Times New Roman"/>
          <w:color w:val="000000"/>
          <w:spacing w:val="1"/>
          <w:sz w:val="24"/>
          <w:szCs w:val="24"/>
        </w:rPr>
        <w:t>XXI</w:t>
      </w:r>
      <w:r w:rsidRPr="0074521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 в. Развитие отношений с СССР, Российской Федерацией.</w:t>
      </w:r>
    </w:p>
    <w:p w:rsidR="006D68B7" w:rsidRPr="00335621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i/>
          <w:color w:val="000000"/>
          <w:spacing w:val="1"/>
          <w:sz w:val="24"/>
          <w:szCs w:val="24"/>
          <w:lang w:val="ru-RU"/>
        </w:rPr>
        <w:t>Страны Западной Европы.</w:t>
      </w:r>
      <w:r w:rsidRPr="0074521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 w:rsidRPr="0074521B">
        <w:rPr>
          <w:rFonts w:ascii="Times New Roman" w:hAnsi="Times New Roman"/>
          <w:color w:val="000000"/>
          <w:spacing w:val="1"/>
          <w:sz w:val="24"/>
          <w:szCs w:val="24"/>
        </w:rPr>
        <w:t>V</w:t>
      </w:r>
      <w:r w:rsidRPr="0074521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 республики во Франции. Лейбористы и консерваторы в Великобритании. </w:t>
      </w:r>
      <w:r w:rsidRPr="00335621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Начало европейской интеграции (ЕЭС). </w:t>
      </w:r>
      <w:r w:rsidRPr="0074521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«Бурные шестидесятые». «Скандинавская модель» социально-экономического развития. Падение диктатур в Греции, Португалии, Испании. </w:t>
      </w:r>
      <w:r w:rsidRPr="00335621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Экономические кризисы 1970-х – начала 1980-х гг. </w:t>
      </w:r>
      <w:proofErr w:type="spellStart"/>
      <w:r w:rsidRPr="0074521B">
        <w:rPr>
          <w:rFonts w:ascii="Times New Roman" w:hAnsi="Times New Roman"/>
          <w:color w:val="000000"/>
          <w:spacing w:val="1"/>
          <w:sz w:val="24"/>
          <w:szCs w:val="24"/>
        </w:rPr>
        <w:t>Неоконсерватизм</w:t>
      </w:r>
      <w:proofErr w:type="spellEnd"/>
      <w:r w:rsidRPr="0074521B">
        <w:rPr>
          <w:rFonts w:ascii="Times New Roman" w:hAnsi="Times New Roman"/>
          <w:color w:val="000000"/>
          <w:spacing w:val="1"/>
          <w:sz w:val="24"/>
          <w:szCs w:val="24"/>
        </w:rPr>
        <w:t xml:space="preserve">. </w:t>
      </w:r>
      <w:r w:rsidRPr="00335621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>Европейский союз.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Страны Центральной и Восточной Европы во второй половине ХХ – начале </w:t>
      </w:r>
      <w:r w:rsidRPr="0074521B">
        <w:rPr>
          <w:rFonts w:ascii="Times New Roman" w:hAnsi="Times New Roman"/>
          <w:b/>
          <w:i/>
          <w:color w:val="000000"/>
          <w:sz w:val="24"/>
          <w:szCs w:val="24"/>
        </w:rPr>
        <w:t>XXI</w:t>
      </w:r>
      <w:r w:rsidRPr="0074521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в. 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Революции второй половины 1940-х гг. и установление коммунистических режимов. СЭВ и ОВД. Достижения и проблемы социалистического развития в 1950-е гг.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Выступления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 в ГДР (1953),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Польше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Венгрии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 (1956). 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Югославская модель социализма. Пражская весна 1968 г. и ее подавление. Движение «Солидарность» в Польше. Перестройка в СССР и страны восточного блока. Революции 1989–1990 гг. в странах Центральной и Восточной Европы. Распад ОВД,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 w:rsidRPr="0074521B">
        <w:rPr>
          <w:rFonts w:ascii="Times New Roman" w:hAnsi="Times New Roman"/>
          <w:color w:val="000000"/>
          <w:sz w:val="24"/>
          <w:szCs w:val="24"/>
        </w:rPr>
        <w:t>XXI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. (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экономика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, политика, внешнеполитическая ориентация, участие в интеграционных процессах).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Страны Азии, Африки во второй половине ХХ – начале </w:t>
      </w:r>
      <w:r w:rsidRPr="0074521B">
        <w:rPr>
          <w:rFonts w:ascii="Times New Roman" w:hAnsi="Times New Roman"/>
          <w:b/>
          <w:i/>
          <w:color w:val="000000"/>
          <w:sz w:val="24"/>
          <w:szCs w:val="24"/>
        </w:rPr>
        <w:t>XXI</w:t>
      </w:r>
      <w:r w:rsidRPr="0074521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в.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: проблемы и пути модернизации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Обретение независимости и выбор путей развития странами Азии и Африки.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i/>
          <w:color w:val="000000"/>
          <w:spacing w:val="2"/>
          <w:sz w:val="24"/>
          <w:szCs w:val="24"/>
          <w:lang w:val="ru-RU"/>
        </w:rPr>
        <w:t xml:space="preserve">Страны Восточной, Юго-Восточной и Южной Азии. </w:t>
      </w:r>
      <w:r w:rsidRPr="0074521B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Освободительная борьба и провозглашение национальных госуда</w:t>
      </w:r>
      <w:proofErr w:type="gramStart"/>
      <w:r w:rsidRPr="0074521B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рств в р</w:t>
      </w:r>
      <w:proofErr w:type="gramEnd"/>
      <w:r w:rsidRPr="0074521B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егионе. Китай: провозглашение республики; социалистический эксперимент; Мао Цзэдун и маоизм; экономические реформы конца 1970-х – 1980-х гг. и их последствия; современное развитие. Разделение Вьетнама и Кореи на </w:t>
      </w:r>
      <w:r w:rsidRPr="0074521B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lastRenderedPageBreak/>
        <w:t>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Успехи модернизации. Япония после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торой мировой войны: от поражения к лидерству. Восстановление суверенитета страны. Японское «экономическое чудо». Новые индустриальные страны (Сингапур, Южная Корея).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i/>
          <w:color w:val="000000"/>
          <w:spacing w:val="2"/>
          <w:sz w:val="24"/>
          <w:szCs w:val="24"/>
          <w:lang w:val="ru-RU"/>
        </w:rPr>
        <w:t>Страны Ближнего Востока и Северной Африки</w:t>
      </w:r>
      <w:r w:rsidRPr="0074521B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. Турция: политическое развитие, достижения и проблемы модернизации. Иран: реформы 1960–1970-х гг.; исламская революция. Афганистан: смена политических режимов, роль внешних сил.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 w:rsidRPr="0074521B">
        <w:rPr>
          <w:rFonts w:ascii="Times New Roman" w:hAnsi="Times New Roman"/>
          <w:color w:val="000000"/>
          <w:sz w:val="24"/>
          <w:szCs w:val="24"/>
        </w:rPr>
        <w:t>XXI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. «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Арабская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весна» и смена политических режимов в начале 2010-х гг.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Гражданская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война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Сирии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>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</w:rPr>
      </w:pPr>
      <w:r w:rsidRPr="0074521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Страны Тропической и Южной Африки. 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Этапы провозглашения независимости («год Африки», 1970–1980-е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</w:t>
      </w:r>
      <w:proofErr w:type="spellStart"/>
      <w:proofErr w:type="gramStart"/>
      <w:r w:rsidRPr="0074521B">
        <w:rPr>
          <w:rFonts w:ascii="Times New Roman" w:hAnsi="Times New Roman"/>
          <w:color w:val="000000"/>
          <w:sz w:val="24"/>
          <w:szCs w:val="24"/>
        </w:rPr>
        <w:t>Сепаратизм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Гражданские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войны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этнические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конфликты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Африке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во второй половине ХХ – начале </w:t>
      </w:r>
      <w:r w:rsidRPr="0074521B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«Левый поворот» в конце ХХ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Международные отношения во второй половине ХХ – начале </w:t>
      </w:r>
      <w:r w:rsidRPr="0074521B">
        <w:rPr>
          <w:rFonts w:ascii="Times New Roman" w:hAnsi="Times New Roman"/>
          <w:color w:val="000000"/>
          <w:sz w:val="24"/>
          <w:szCs w:val="24"/>
        </w:rPr>
        <w:t>XXI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(Берлинские кризисы, Корейская война, войны в Индокитае, Суэцкий кризис,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Карибский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(Кубинский) кризис). Создание Движения неприсоединения. Гонка вооружений. Война во Вьетнаме.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Разрядка международной напряженности в конце 1960-х – первой половине 1970-х гг.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Договор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 о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запрещении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ядерных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испытаний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трех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</w:rPr>
        <w:t>средах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Договор о нераспространении ядерного оружия (1968). Пражская весна 1968 г. и ввод войск государств – участников ОВД в Чехословакию. Урегулирование германского вопроса (договоры Ф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РГ с СССР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1989–1991 гг. в странах Центральной и Восточной Европы, их внешнеполитические последствия. Распад СССР и восточного блока. Российская Федерация – правопреемник СССР на международной арене. Образование СНГ.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Международные отношения в конце ХХ – начале </w:t>
      </w:r>
      <w:r w:rsidRPr="0074521B">
        <w:rPr>
          <w:rFonts w:ascii="Times New Roman" w:hAnsi="Times New Roman"/>
          <w:color w:val="000000"/>
          <w:sz w:val="24"/>
          <w:szCs w:val="24"/>
        </w:rPr>
        <w:t>XXI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. От биполярного к многополюсному миру. Региональная и межрегиональная интеграция. Россия в современном мире: восстановление лидирующих позиций, отстаивание национальных интересов. Усиление позиций Китая на международной арене. Военные конфликты. Международный терроризм. Мировое сообщество и роль России в противостоянии угрозам и вызовам в начале </w:t>
      </w:r>
      <w:r w:rsidRPr="0074521B">
        <w:rPr>
          <w:rFonts w:ascii="Times New Roman" w:hAnsi="Times New Roman"/>
          <w:color w:val="000000"/>
          <w:sz w:val="24"/>
          <w:szCs w:val="24"/>
        </w:rPr>
        <w:t>XX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науки и культуры во второй половине ХХ – начале </w:t>
      </w:r>
      <w:r w:rsidRPr="0074521B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 во второй половине ХХ – начале </w:t>
      </w:r>
      <w:r w:rsidRPr="0074521B">
        <w:rPr>
          <w:rFonts w:ascii="Times New Roman" w:hAnsi="Times New Roman"/>
          <w:color w:val="000000"/>
          <w:sz w:val="24"/>
          <w:szCs w:val="24"/>
        </w:rPr>
        <w:t>XXI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(ядерная физика, химия, биология, медицина).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Течения и стили в художественной культуре второй половины ХХ – начала </w:t>
      </w:r>
      <w:r w:rsidRPr="0074521B">
        <w:rPr>
          <w:rFonts w:ascii="Times New Roman" w:hAnsi="Times New Roman"/>
          <w:color w:val="000000"/>
          <w:sz w:val="24"/>
          <w:szCs w:val="24"/>
        </w:rPr>
        <w:t>XXI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.: от модернизма к постмодернизму. Литература. Живопись. Архитектура: новые технологии, концепции, художественные решения. Дизайн. Кинематограф. </w:t>
      </w:r>
      <w:r w:rsidRPr="00335621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Музыка: развитие традиций и авангардные течения. Джаз. Рок-музыка. 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Массовая культура. Молодежная культура.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Современный мир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</w:t>
      </w:r>
    </w:p>
    <w:p w:rsidR="006D68B7" w:rsidRPr="0074521B" w:rsidRDefault="00B1722B">
      <w:pPr>
        <w:spacing w:after="0"/>
        <w:ind w:firstLine="600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521B" w:rsidRDefault="0074521B" w:rsidP="0074521B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D68B7" w:rsidRPr="0074521B" w:rsidRDefault="00B1722B" w:rsidP="0074521B">
      <w:pPr>
        <w:spacing w:after="0"/>
        <w:ind w:left="12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1945–2022 гг. </w:t>
      </w:r>
    </w:p>
    <w:p w:rsidR="006D68B7" w:rsidRPr="0074521B" w:rsidRDefault="00B1722B">
      <w:pPr>
        <w:spacing w:after="0"/>
        <w:ind w:firstLine="600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6D68B7" w:rsidRPr="0074521B" w:rsidRDefault="00B1722B">
      <w:pPr>
        <w:spacing w:after="0"/>
        <w:ind w:firstLine="600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СССР В 1945–1991 гг.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СССР в 1945–1953 гг.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последствий войны на советскую систему и общество. Разруха. Демобилизация армии. Социальная адаптация фронтовиков. Репатриация. </w:t>
      </w:r>
      <w:r w:rsidRPr="00335621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Рост беспризорности и решение проблем послевоенного детства. 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Рост преступности.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вооружений. Положение на послевоенном потребительском рынке. Колхозный рынок. Голод 1946–1947 гг. Денежная реформа и отмена карточной системы (1947).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</w:t>
      </w:r>
      <w:r w:rsidRPr="00335621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Взаимоотношения со странами народной демократии. 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СССР в середине 1950-х – первой половине 1960-х гг.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 С. Хрущеву. Первые признаки наступления оттепели в политике, экономике, культурной сфере.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</w:rPr>
        <w:t>XX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партии и разоблачение культа личности Сталина. </w:t>
      </w:r>
      <w:r w:rsidRPr="00335621">
        <w:rPr>
          <w:rFonts w:ascii="Times New Roman" w:hAnsi="Times New Roman"/>
          <w:color w:val="000000"/>
          <w:sz w:val="24"/>
          <w:szCs w:val="24"/>
          <w:lang w:val="ru-RU"/>
        </w:rPr>
        <w:t>Реакция на доклад Хрущева в стране и мире.</w:t>
      </w:r>
      <w:proofErr w:type="gramEnd"/>
      <w:r w:rsidRPr="0033562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 </w:t>
      </w:r>
    </w:p>
    <w:p w:rsidR="006D68B7" w:rsidRPr="00335621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Приоткрытие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</w:t>
      </w:r>
      <w:r w:rsidRPr="00335621">
        <w:rPr>
          <w:rFonts w:ascii="Times New Roman" w:hAnsi="Times New Roman"/>
          <w:color w:val="000000"/>
          <w:sz w:val="24"/>
          <w:szCs w:val="24"/>
          <w:lang w:val="ru-RU"/>
        </w:rPr>
        <w:t xml:space="preserve">Диссиденты. Самиздат и </w:t>
      </w:r>
      <w:proofErr w:type="spellStart"/>
      <w:r w:rsidRPr="00335621">
        <w:rPr>
          <w:rFonts w:ascii="Times New Roman" w:hAnsi="Times New Roman"/>
          <w:color w:val="000000"/>
          <w:sz w:val="24"/>
          <w:szCs w:val="24"/>
          <w:lang w:val="ru-RU"/>
        </w:rPr>
        <w:t>тамиздат</w:t>
      </w:r>
      <w:proofErr w:type="spellEnd"/>
      <w:r w:rsidRPr="0033562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Социально-экономическое развитие СССР. «Догнать и перегнать Америку». Попытки решения продовольственной проблемы. Освоение целинных земель.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 А. Гагарина и первой в мире женщины-космонавта В. В. Терешковой. Влияние НТР на перемены в повседневной жизни людей.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</w:r>
      <w:r w:rsidRPr="0033562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Преобладание горожан над сельским населением. 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Положение и проблемы рабочего класса, колхозного крестьянства и интеллигенции.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научного и инженерного труда.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ХХ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</w:rPr>
        <w:t>II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Карибский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кризис 1962 г.). СССР и мировая социалистическая система. Распад колониальных систем и борьба за влияние в странах третьего мира.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Конец оттепели. Нарастание негативных тенденций в обществе. Кризис доверия власти.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Новочеркасские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события. Смещение Н. С. Хрущева.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Советское государство и общество в середине 1960-х – начале 1980-х гг.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Приход к власти Л. И. Брежнева: его окружение и смена политического курса.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Десталинизация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ресталинизация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. Экономические реформы 1960-х гг. Новые ориентиры аграрной политики.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Косыгинская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реформа. Конституция СССР 1977 г. Концепция «развитого социализма».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топливно-энергетического комплекса (ТЭК).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Развитие физкультуры и спорта в СССР. </w:t>
      </w:r>
      <w:r w:rsidRPr="0074521B">
        <w:rPr>
          <w:rFonts w:ascii="Times New Roman" w:hAnsi="Times New Roman"/>
          <w:color w:val="000000"/>
          <w:spacing w:val="-2"/>
          <w:sz w:val="24"/>
          <w:szCs w:val="24"/>
        </w:rPr>
        <w:t>XXII</w:t>
      </w:r>
      <w:r w:rsidRPr="0074521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Борьба с инакомыслием. Судебные процессы. Цензура и самиздат.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6D68B7" w:rsidRPr="0074521B" w:rsidRDefault="00B1722B">
      <w:pPr>
        <w:spacing w:after="0"/>
        <w:ind w:firstLine="600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Л. И. Брежнев в оценках современников и историков.</w:t>
      </w:r>
    </w:p>
    <w:p w:rsidR="006D68B7" w:rsidRPr="0074521B" w:rsidRDefault="00B1722B">
      <w:pPr>
        <w:spacing w:after="0"/>
        <w:ind w:firstLine="600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Политика перестройки. Распад СССР (1985–1991)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десталинизации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. История страны как фактор политической жизни. Отношение к войне в Афганистане. Неформальные политические объединения.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Новое мышление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Демократизация советской политической системы.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</w:rPr>
        <w:t>XIX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конференция КПСС и ее решения.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Альтернативные выборы народных депутатов. Съезды народных депутатов – высший орган государственной власти.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</w:rPr>
        <w:t>I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народных депутатов СССР и его значение.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Демократы первой волны, их лидеры и программы.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с в КПСС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создание Коммунистической партии РСФСР.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</w:rPr>
        <w:t>I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народных депутатов РСФСР и его решения.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Противостояние союзной и российской власти. Введение поста Президента и избрание М. С. 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Горбачева Президентом СССР. Избрание Б. Н. Ельцина Президентом РСФСР. Углубление политического кризиса.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Усиление центробежных тенденций и угрозы распада СССР. Декларация о государственном суверенитете РСФСР. Дискуссии о путях обновления Союза ССР.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Ново-Огаревский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процесс и попытки подписания нового Союзного договора.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Радикализация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общественных настроений. Забастовочное движение. Новый этап в государственно-конфессиональных отношениях.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Алма-Атинские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соглашения, создание Содружества Независимых Государств (СНГ).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Реакция мирового сообщества на распад СССР. Россия как преемник СССР на международной арене.</w:t>
      </w:r>
    </w:p>
    <w:p w:rsidR="006D68B7" w:rsidRPr="0074521B" w:rsidRDefault="00B1722B">
      <w:pPr>
        <w:spacing w:after="0"/>
        <w:ind w:firstLine="600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1945–1991 гг. </w:t>
      </w:r>
    </w:p>
    <w:p w:rsidR="006D68B7" w:rsidRPr="0074521B" w:rsidRDefault="00B1722B">
      <w:pPr>
        <w:spacing w:after="0"/>
        <w:ind w:firstLine="600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6D68B7" w:rsidRPr="0074521B" w:rsidRDefault="00B1722B">
      <w:pPr>
        <w:spacing w:after="0"/>
        <w:ind w:firstLine="600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В 1992–2022 гг.</w:t>
      </w:r>
    </w:p>
    <w:p w:rsidR="006D68B7" w:rsidRPr="0074521B" w:rsidRDefault="00B1722B">
      <w:pPr>
        <w:spacing w:after="0"/>
        <w:ind w:firstLine="600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Становление новой России (1992–1999)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Б. Н. Ельцин и его окружение. Общественная поддержка курса реформ. Правительство реформаторов во главе с Е. Т. Гайдаром. Начало радикальных экономических преобразований. Либерализация цен. «Шоковая терапия».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Ваучерная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Нарастание политико-конституционного кризиса в условиях ухудшения экономической ситуации. Указ Б. 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Военно-политический кризис в Чеченской Республике.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pacing w:val="4"/>
          <w:sz w:val="24"/>
          <w:szCs w:val="24"/>
          <w:lang w:val="ru-RU"/>
        </w:rPr>
        <w:t xml:space="preserve">Корректировка курса реформ и попытки стабилизации экономики. Роль иностранных займов. Тенденции </w:t>
      </w:r>
      <w:proofErr w:type="spellStart"/>
      <w:r w:rsidRPr="0074521B">
        <w:rPr>
          <w:rFonts w:ascii="Times New Roman" w:hAnsi="Times New Roman"/>
          <w:color w:val="000000"/>
          <w:spacing w:val="4"/>
          <w:sz w:val="24"/>
          <w:szCs w:val="24"/>
          <w:lang w:val="ru-RU"/>
        </w:rPr>
        <w:t>деиндустриализации</w:t>
      </w:r>
      <w:proofErr w:type="spellEnd"/>
      <w:r w:rsidRPr="0074521B">
        <w:rPr>
          <w:rFonts w:ascii="Times New Roman" w:hAnsi="Times New Roman"/>
          <w:color w:val="000000"/>
          <w:spacing w:val="4"/>
          <w:sz w:val="24"/>
          <w:szCs w:val="24"/>
          <w:lang w:val="ru-RU"/>
        </w:rPr>
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Повседневная жизнь россиян в условиях реформ.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рамках СНГ.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 Н. Ельцина.</w:t>
      </w:r>
    </w:p>
    <w:p w:rsidR="006D68B7" w:rsidRPr="0074521B" w:rsidRDefault="00B1722B">
      <w:pPr>
        <w:spacing w:after="0"/>
        <w:ind w:firstLine="600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в ХХ</w:t>
      </w:r>
      <w:proofErr w:type="gramStart"/>
      <w:r w:rsidRPr="0074521B">
        <w:rPr>
          <w:rFonts w:ascii="Times New Roman" w:hAnsi="Times New Roman"/>
          <w:b/>
          <w:color w:val="000000"/>
          <w:sz w:val="24"/>
          <w:szCs w:val="24"/>
        </w:rPr>
        <w:t>I</w:t>
      </w:r>
      <w:proofErr w:type="gramEnd"/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вызовы времени и задачи модернизации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Политические и экономические приоритеты. Вступление в должность Президента В. 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Президент Д. А. Медведев, премьер-министр В. В. Путин. Основные направления внешней и внутренней политики. Проблема стабильности и преемственности власти.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Избрание В. В. Путина Президентом РФ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др.). Начало конституционной реформы (2020).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депопуляции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</w:rPr>
        <w:t>XXII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Олимпийские и </w:t>
      </w:r>
      <w:r w:rsidRPr="0074521B">
        <w:rPr>
          <w:rFonts w:ascii="Times New Roman" w:hAnsi="Times New Roman"/>
          <w:color w:val="000000"/>
          <w:sz w:val="24"/>
          <w:szCs w:val="24"/>
        </w:rPr>
        <w:t>XI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Паралимпийские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зимние игры в Сочи (2014), успехи российских спортсменов, допинговые скандалы и их последствия для российского спорта.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Чемпионат мира по футболу и открытие нового образа России миру.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</w:t>
      </w:r>
      <w:r w:rsidRPr="0074521B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lastRenderedPageBreak/>
        <w:t>автомобилизация. Военно-патриотические движения. Марш «Бессмертный полк». Празднование 75-летия Победы в Великой Отечественной войне (2020).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в конце </w:t>
      </w:r>
      <w:r w:rsidRPr="0074521B">
        <w:rPr>
          <w:rFonts w:ascii="Times New Roman" w:hAnsi="Times New Roman"/>
          <w:color w:val="000000"/>
          <w:sz w:val="24"/>
          <w:szCs w:val="24"/>
        </w:rPr>
        <w:t>XX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74521B">
        <w:rPr>
          <w:rFonts w:ascii="Times New Roman" w:hAnsi="Times New Roman"/>
          <w:color w:val="000000"/>
          <w:sz w:val="24"/>
          <w:szCs w:val="24"/>
        </w:rPr>
        <w:t>XXI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Утверждение новой Концепции внешней политики РФ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ЕврАзЭС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Дальневосточное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направления политики России. Сланцевая революция в США и борьба за передел мирового нефтегазового рынка.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их последствия.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в борьбе с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коронавирусной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пандемией, оказание помощи зарубежным странам. Мир и процессы глобализации в новых условиях. Международный нефтяной кризис 2020 г. и его последствия. Россия в современном мире.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Религия, наука и культура России в конце </w:t>
      </w:r>
      <w:r w:rsidRPr="0074521B">
        <w:rPr>
          <w:rFonts w:ascii="Times New Roman" w:hAnsi="Times New Roman"/>
          <w:color w:val="000000"/>
          <w:sz w:val="24"/>
          <w:szCs w:val="24"/>
        </w:rPr>
        <w:t>XX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74521B">
        <w:rPr>
          <w:rFonts w:ascii="Times New Roman" w:hAnsi="Times New Roman"/>
          <w:color w:val="000000"/>
          <w:sz w:val="24"/>
          <w:szCs w:val="24"/>
        </w:rPr>
        <w:t>XXI</w:t>
      </w:r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</w:t>
      </w:r>
      <w:proofErr w:type="gram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недостаточная</w:t>
      </w:r>
      <w:proofErr w:type="gram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их научной деятельности. Религиозные </w:t>
      </w:r>
      <w:proofErr w:type="spellStart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>конфессии</w:t>
      </w:r>
      <w:proofErr w:type="spellEnd"/>
      <w:r w:rsidRPr="0074521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1992–2022 гг. </w:t>
      </w:r>
    </w:p>
    <w:p w:rsidR="006D68B7" w:rsidRPr="0074521B" w:rsidRDefault="00B1722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>Итоговое обобщение</w:t>
      </w:r>
    </w:p>
    <w:p w:rsidR="006D68B7" w:rsidRPr="00B1722B" w:rsidRDefault="006D68B7">
      <w:pPr>
        <w:rPr>
          <w:lang w:val="ru-RU"/>
        </w:rPr>
        <w:sectPr w:rsidR="006D68B7" w:rsidRPr="00B1722B" w:rsidSect="0074521B">
          <w:pgSz w:w="11906" w:h="16383"/>
          <w:pgMar w:top="1134" w:right="850" w:bottom="1134" w:left="1134" w:header="720" w:footer="720" w:gutter="0"/>
          <w:cols w:space="720"/>
        </w:sectPr>
      </w:pPr>
    </w:p>
    <w:p w:rsidR="0074521B" w:rsidRPr="00E16218" w:rsidRDefault="00B1722B" w:rsidP="00E1621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8" w:name="block-426440"/>
      <w:bookmarkEnd w:id="7"/>
      <w:r w:rsidRPr="0074521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4521B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  <w:r w:rsidR="007452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11 класс</w:t>
      </w:r>
      <w:r w:rsidRPr="0074521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851"/>
        <w:gridCol w:w="4961"/>
        <w:gridCol w:w="1414"/>
        <w:gridCol w:w="1841"/>
        <w:gridCol w:w="1910"/>
        <w:gridCol w:w="2789"/>
      </w:tblGrid>
      <w:tr w:rsidR="0074521B" w:rsidTr="00733678">
        <w:trPr>
          <w:trHeight w:val="57"/>
          <w:tblCellSpacing w:w="20" w:type="nil"/>
        </w:trPr>
        <w:tc>
          <w:tcPr>
            <w:tcW w:w="170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4521B" w:rsidRPr="00E16218" w:rsidRDefault="0074521B" w:rsidP="00335621">
            <w:pPr>
              <w:spacing w:after="0"/>
              <w:ind w:left="135"/>
              <w:rPr>
                <w:sz w:val="20"/>
                <w:szCs w:val="20"/>
              </w:rPr>
            </w:pPr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74521B" w:rsidRPr="00E16218" w:rsidRDefault="0074521B" w:rsidP="0033562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21B" w:rsidRPr="00E16218" w:rsidRDefault="0074521B" w:rsidP="0033562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4521B" w:rsidRPr="00E16218" w:rsidRDefault="0074521B" w:rsidP="0033562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5165" w:type="dxa"/>
            <w:gridSpan w:val="3"/>
            <w:tcMar>
              <w:top w:w="50" w:type="dxa"/>
              <w:left w:w="100" w:type="dxa"/>
            </w:tcMar>
            <w:vAlign w:val="center"/>
          </w:tcPr>
          <w:p w:rsidR="0074521B" w:rsidRPr="00E16218" w:rsidRDefault="0074521B" w:rsidP="00335621">
            <w:pPr>
              <w:spacing w:after="0"/>
              <w:rPr>
                <w:sz w:val="20"/>
                <w:szCs w:val="20"/>
              </w:rPr>
            </w:pP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21B" w:rsidRPr="00E16218" w:rsidRDefault="0074521B" w:rsidP="00E1621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74521B" w:rsidTr="00733678">
        <w:trPr>
          <w:trHeight w:val="57"/>
          <w:tblCellSpacing w:w="20" w:type="nil"/>
        </w:trPr>
        <w:tc>
          <w:tcPr>
            <w:tcW w:w="1702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21B" w:rsidRDefault="0074521B" w:rsidP="00335621"/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21B" w:rsidRDefault="0074521B" w:rsidP="00335621"/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Pr="00E16218" w:rsidRDefault="0074521B" w:rsidP="0033562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4521B" w:rsidRPr="00E16218" w:rsidRDefault="0074521B" w:rsidP="0033562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Pr="004F5EC5" w:rsidRDefault="0074521B" w:rsidP="004F5EC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Pr="004F5EC5" w:rsidRDefault="0074521B" w:rsidP="004F5EC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21B" w:rsidRDefault="0074521B" w:rsidP="00335621"/>
        </w:tc>
      </w:tr>
      <w:tr w:rsidR="0074521B" w:rsidTr="004F5EC5">
        <w:trPr>
          <w:trHeight w:val="57"/>
          <w:tblCellSpacing w:w="20" w:type="nil"/>
        </w:trPr>
        <w:tc>
          <w:tcPr>
            <w:tcW w:w="14617" w:type="dxa"/>
            <w:gridSpan w:val="7"/>
            <w:tcMar>
              <w:top w:w="50" w:type="dxa"/>
              <w:left w:w="100" w:type="dxa"/>
            </w:tcMar>
            <w:vAlign w:val="center"/>
          </w:tcPr>
          <w:p w:rsidR="0074521B" w:rsidRDefault="0074521B" w:rsidP="007336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1945—2022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</w:p>
        </w:tc>
      </w:tr>
      <w:tr w:rsidR="0074521B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Default="0074521B" w:rsidP="004F5EC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</w:pPr>
          </w:p>
        </w:tc>
      </w:tr>
      <w:tr w:rsidR="0074521B" w:rsidRPr="00736D17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Pr="00B1722B" w:rsidRDefault="0074521B" w:rsidP="004F5EC5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Pr="0074521B" w:rsidRDefault="0074521B" w:rsidP="00335621">
            <w:pPr>
              <w:spacing w:after="0"/>
              <w:ind w:left="135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//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.|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74521B" w:rsidRPr="00736D17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Pr="00B1722B" w:rsidRDefault="0074521B" w:rsidP="004F5EC5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Pr="00335621" w:rsidRDefault="00335621" w:rsidP="00335621">
            <w:pPr>
              <w:spacing w:after="0"/>
              <w:ind w:left="135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//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.|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74521B" w:rsidRPr="00736D17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Pr="00B1722B" w:rsidRDefault="0074521B" w:rsidP="004F5EC5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Pr="00335621" w:rsidRDefault="00335621" w:rsidP="00335621">
            <w:pPr>
              <w:spacing w:after="0"/>
              <w:ind w:left="135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//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.|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74521B" w:rsidRPr="00736D17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Pr="00B1722B" w:rsidRDefault="0074521B" w:rsidP="004F5EC5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Pr="00335621" w:rsidRDefault="00335621" w:rsidP="00335621">
            <w:pPr>
              <w:spacing w:after="0"/>
              <w:ind w:left="135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//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.|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74521B" w:rsidRPr="00736D17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Pr="00B1722B" w:rsidRDefault="0074521B" w:rsidP="004F5EC5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Pr="00335621" w:rsidRDefault="00335621" w:rsidP="00335621">
            <w:pPr>
              <w:spacing w:after="0"/>
              <w:ind w:left="135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//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.|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74521B" w:rsidRPr="00736D17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Default="0074521B" w:rsidP="004F5EC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Pr="00335621" w:rsidRDefault="00335621" w:rsidP="00335621">
            <w:pPr>
              <w:spacing w:after="0"/>
              <w:ind w:left="135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//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.|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74521B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Default="0074521B" w:rsidP="004F5EC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</w:pPr>
          </w:p>
        </w:tc>
      </w:tr>
      <w:tr w:rsidR="0074521B" w:rsidTr="00733678">
        <w:trPr>
          <w:trHeight w:val="57"/>
          <w:tblCellSpacing w:w="20" w:type="nil"/>
        </w:trPr>
        <w:tc>
          <w:tcPr>
            <w:tcW w:w="6663" w:type="dxa"/>
            <w:gridSpan w:val="3"/>
            <w:tcMar>
              <w:top w:w="50" w:type="dxa"/>
              <w:left w:w="100" w:type="dxa"/>
            </w:tcMar>
            <w:vAlign w:val="center"/>
          </w:tcPr>
          <w:p w:rsidR="0074521B" w:rsidRDefault="0074521B" w:rsidP="00733678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21B" w:rsidRDefault="0074521B" w:rsidP="00335621"/>
        </w:tc>
      </w:tr>
      <w:tr w:rsidR="0074521B" w:rsidTr="004F5EC5">
        <w:trPr>
          <w:trHeight w:val="57"/>
          <w:tblCellSpacing w:w="20" w:type="nil"/>
        </w:trPr>
        <w:tc>
          <w:tcPr>
            <w:tcW w:w="14617" w:type="dxa"/>
            <w:gridSpan w:val="7"/>
            <w:tcMar>
              <w:top w:w="50" w:type="dxa"/>
              <w:left w:w="100" w:type="dxa"/>
            </w:tcMar>
            <w:vAlign w:val="center"/>
          </w:tcPr>
          <w:p w:rsidR="0074521B" w:rsidRDefault="0074521B" w:rsidP="007336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1945—2022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4521B" w:rsidTr="004F5EC5">
        <w:trPr>
          <w:trHeight w:val="57"/>
          <w:tblCellSpacing w:w="20" w:type="nil"/>
        </w:trPr>
        <w:tc>
          <w:tcPr>
            <w:tcW w:w="14617" w:type="dxa"/>
            <w:gridSpan w:val="7"/>
            <w:tcMar>
              <w:top w:w="50" w:type="dxa"/>
              <w:left w:w="100" w:type="dxa"/>
            </w:tcMar>
            <w:vAlign w:val="center"/>
          </w:tcPr>
          <w:p w:rsidR="0074521B" w:rsidRDefault="0074521B" w:rsidP="007336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1945—1991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</w:p>
        </w:tc>
      </w:tr>
      <w:tr w:rsidR="0074521B" w:rsidRPr="00736D17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Default="0074521B" w:rsidP="004F5EC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Pr="00335621" w:rsidRDefault="00335621" w:rsidP="00335621">
            <w:pPr>
              <w:spacing w:after="0"/>
              <w:ind w:left="135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//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.|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74521B" w:rsidRPr="00736D17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Default="0074521B" w:rsidP="004F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1945—1953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Pr="00335621" w:rsidRDefault="00335621" w:rsidP="00335621">
            <w:pPr>
              <w:spacing w:after="0"/>
              <w:ind w:left="135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//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.|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74521B" w:rsidRPr="00736D17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Pr="00B1722B" w:rsidRDefault="0074521B" w:rsidP="004F5EC5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— первой половине 1960-х гг.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Pr="00335621" w:rsidRDefault="00335621" w:rsidP="00335621">
            <w:pPr>
              <w:spacing w:after="0"/>
              <w:ind w:left="135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//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.|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74521B" w:rsidRPr="00736D17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Pr="00B1722B" w:rsidRDefault="0074521B" w:rsidP="004F5EC5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Советское государство и общество в середине 1960-х 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— начале 1980-х гг.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Pr="00335621" w:rsidRDefault="00335621" w:rsidP="00335621">
            <w:pPr>
              <w:spacing w:after="0"/>
              <w:ind w:left="135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//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.|</w:t>
            </w:r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74521B" w:rsidRPr="00736D17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Default="0074521B" w:rsidP="004F5EC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 (1985—1991)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Pr="00335621" w:rsidRDefault="00335621" w:rsidP="00335621">
            <w:pPr>
              <w:spacing w:after="0"/>
              <w:ind w:left="135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//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.|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74521B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Default="0074521B" w:rsidP="004F5EC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1945—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</w:pPr>
          </w:p>
        </w:tc>
      </w:tr>
      <w:tr w:rsidR="0074521B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Default="0074521B" w:rsidP="004F5EC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</w:pPr>
          </w:p>
        </w:tc>
      </w:tr>
      <w:tr w:rsidR="0074521B" w:rsidTr="00733678">
        <w:trPr>
          <w:trHeight w:val="57"/>
          <w:tblCellSpacing w:w="20" w:type="nil"/>
        </w:trPr>
        <w:tc>
          <w:tcPr>
            <w:tcW w:w="6663" w:type="dxa"/>
            <w:gridSpan w:val="3"/>
            <w:tcMar>
              <w:top w:w="50" w:type="dxa"/>
              <w:left w:w="100" w:type="dxa"/>
            </w:tcMar>
            <w:vAlign w:val="center"/>
          </w:tcPr>
          <w:p w:rsidR="0074521B" w:rsidRDefault="0074521B" w:rsidP="00733678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21B" w:rsidRDefault="0074521B" w:rsidP="00335621"/>
        </w:tc>
      </w:tr>
      <w:tr w:rsidR="0074521B" w:rsidRPr="00736D17" w:rsidTr="004F5EC5">
        <w:trPr>
          <w:trHeight w:val="57"/>
          <w:tblCellSpacing w:w="20" w:type="nil"/>
        </w:trPr>
        <w:tc>
          <w:tcPr>
            <w:tcW w:w="14617" w:type="dxa"/>
            <w:gridSpan w:val="7"/>
            <w:tcMar>
              <w:top w:w="50" w:type="dxa"/>
              <w:left w:w="100" w:type="dxa"/>
            </w:tcMar>
            <w:vAlign w:val="center"/>
          </w:tcPr>
          <w:p w:rsidR="0074521B" w:rsidRPr="00B1722B" w:rsidRDefault="0074521B" w:rsidP="00733678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72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Федерация в 1992—2022 </w:t>
            </w:r>
            <w:proofErr w:type="spellStart"/>
            <w:proofErr w:type="gramStart"/>
            <w:r w:rsidRPr="00B172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</w:p>
        </w:tc>
      </w:tr>
      <w:tr w:rsidR="0074521B" w:rsidRPr="00736D17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Default="0074521B" w:rsidP="004F5EC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(1992—1999)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Pr="00335621" w:rsidRDefault="00335621" w:rsidP="00335621">
            <w:pPr>
              <w:spacing w:after="0"/>
              <w:ind w:left="135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//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.|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74521B" w:rsidRPr="00736D17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Pr="00B1722B" w:rsidRDefault="0074521B" w:rsidP="004F5EC5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времени и задачи модернизации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Pr="00335621" w:rsidRDefault="00335621" w:rsidP="00335621">
            <w:pPr>
              <w:spacing w:after="0"/>
              <w:ind w:left="135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//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.|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74521B" w:rsidTr="00733678">
        <w:trPr>
          <w:trHeight w:val="5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74521B" w:rsidRDefault="0074521B" w:rsidP="004F5EC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1992—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</w:pPr>
          </w:p>
        </w:tc>
      </w:tr>
      <w:tr w:rsidR="0074521B" w:rsidTr="00733678">
        <w:trPr>
          <w:trHeight w:val="57"/>
          <w:tblCellSpacing w:w="20" w:type="nil"/>
        </w:trPr>
        <w:tc>
          <w:tcPr>
            <w:tcW w:w="6663" w:type="dxa"/>
            <w:gridSpan w:val="3"/>
            <w:tcMar>
              <w:top w:w="50" w:type="dxa"/>
              <w:left w:w="100" w:type="dxa"/>
            </w:tcMar>
            <w:vAlign w:val="center"/>
          </w:tcPr>
          <w:p w:rsidR="0074521B" w:rsidRDefault="0074521B" w:rsidP="00733678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</w:pPr>
          </w:p>
        </w:tc>
      </w:tr>
      <w:tr w:rsidR="0074521B" w:rsidTr="00733678">
        <w:trPr>
          <w:trHeight w:val="57"/>
          <w:tblCellSpacing w:w="20" w:type="nil"/>
        </w:trPr>
        <w:tc>
          <w:tcPr>
            <w:tcW w:w="6663" w:type="dxa"/>
            <w:gridSpan w:val="3"/>
            <w:tcMar>
              <w:top w:w="50" w:type="dxa"/>
              <w:left w:w="100" w:type="dxa"/>
            </w:tcMar>
            <w:vAlign w:val="center"/>
          </w:tcPr>
          <w:p w:rsidR="0074521B" w:rsidRDefault="0074521B" w:rsidP="00733678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</w:pPr>
          </w:p>
        </w:tc>
      </w:tr>
      <w:tr w:rsidR="0074521B" w:rsidTr="00733678">
        <w:trPr>
          <w:trHeight w:val="57"/>
          <w:tblCellSpacing w:w="20" w:type="nil"/>
        </w:trPr>
        <w:tc>
          <w:tcPr>
            <w:tcW w:w="6663" w:type="dxa"/>
            <w:gridSpan w:val="3"/>
            <w:tcMar>
              <w:top w:w="50" w:type="dxa"/>
              <w:left w:w="100" w:type="dxa"/>
            </w:tcMar>
            <w:vAlign w:val="center"/>
          </w:tcPr>
          <w:p w:rsidR="0074521B" w:rsidRPr="00E16218" w:rsidRDefault="0074521B" w:rsidP="003356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62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521B" w:rsidRDefault="0074521B" w:rsidP="00335621"/>
        </w:tc>
      </w:tr>
    </w:tbl>
    <w:p w:rsidR="006D68B7" w:rsidRPr="0074521B" w:rsidRDefault="006D68B7">
      <w:pPr>
        <w:spacing w:after="0"/>
        <w:ind w:left="120"/>
        <w:rPr>
          <w:sz w:val="24"/>
          <w:szCs w:val="24"/>
        </w:rPr>
      </w:pPr>
    </w:p>
    <w:p w:rsidR="006D68B7" w:rsidRDefault="006D68B7">
      <w:pPr>
        <w:sectPr w:rsidR="006D68B7" w:rsidSect="004F5EC5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6429BC" w:rsidRDefault="006429BC" w:rsidP="00E16218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429B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  <w:r w:rsidRPr="006429BC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6429BC">
        <w:rPr>
          <w:rFonts w:ascii="Times New Roman" w:hAnsi="Times New Roman" w:cs="Times New Roman"/>
          <w:b/>
          <w:sz w:val="24"/>
          <w:szCs w:val="24"/>
          <w:lang w:val="ru-RU"/>
        </w:rPr>
        <w:t>11 класс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5955"/>
        <w:gridCol w:w="1016"/>
        <w:gridCol w:w="1841"/>
        <w:gridCol w:w="1910"/>
        <w:gridCol w:w="1423"/>
        <w:gridCol w:w="2221"/>
      </w:tblGrid>
      <w:tr w:rsidR="006429BC" w:rsidTr="006429BC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9BC" w:rsidRPr="006429BC" w:rsidRDefault="006429BC" w:rsidP="00335621">
            <w:pPr>
              <w:spacing w:after="0"/>
              <w:ind w:left="135"/>
              <w:rPr>
                <w:sz w:val="20"/>
                <w:szCs w:val="20"/>
              </w:rPr>
            </w:pPr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6429BC" w:rsidRPr="006429BC" w:rsidRDefault="006429BC" w:rsidP="0033562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5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9BC" w:rsidRPr="006429BC" w:rsidRDefault="006429BC" w:rsidP="0033562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429BC" w:rsidRPr="006429BC" w:rsidRDefault="006429BC" w:rsidP="0033562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767" w:type="dxa"/>
            <w:gridSpan w:val="3"/>
            <w:tcMar>
              <w:top w:w="50" w:type="dxa"/>
              <w:left w:w="100" w:type="dxa"/>
            </w:tcMar>
            <w:vAlign w:val="center"/>
          </w:tcPr>
          <w:p w:rsidR="006429BC" w:rsidRPr="006429BC" w:rsidRDefault="006429BC" w:rsidP="00335621">
            <w:pPr>
              <w:spacing w:after="0"/>
              <w:rPr>
                <w:sz w:val="20"/>
                <w:szCs w:val="20"/>
              </w:rPr>
            </w:pPr>
            <w:proofErr w:type="spellStart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9BC" w:rsidRPr="00E16218" w:rsidRDefault="006429BC" w:rsidP="0033562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429BC" w:rsidRPr="00E16218" w:rsidRDefault="006429BC" w:rsidP="0033562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9BC" w:rsidRPr="00E16218" w:rsidRDefault="006429BC" w:rsidP="006429B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E162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9BC" w:rsidRPr="006429BC" w:rsidRDefault="006429BC" w:rsidP="00335621">
            <w:pPr>
              <w:rPr>
                <w:sz w:val="20"/>
                <w:szCs w:val="20"/>
              </w:rPr>
            </w:pPr>
          </w:p>
        </w:tc>
        <w:tc>
          <w:tcPr>
            <w:tcW w:w="59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9BC" w:rsidRPr="006429BC" w:rsidRDefault="006429BC" w:rsidP="00335621">
            <w:pPr>
              <w:rPr>
                <w:sz w:val="20"/>
                <w:szCs w:val="20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Pr="006429BC" w:rsidRDefault="006429BC" w:rsidP="0033562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429BC" w:rsidRPr="006429BC" w:rsidRDefault="006429BC" w:rsidP="0033562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Pr="006429BC" w:rsidRDefault="006429BC" w:rsidP="0033562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429BC" w:rsidRPr="006429BC" w:rsidRDefault="006429BC" w:rsidP="0033562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Pr="006429BC" w:rsidRDefault="006429BC" w:rsidP="0033562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6429B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429BC" w:rsidRPr="006429BC" w:rsidRDefault="006429BC" w:rsidP="0033562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9BC" w:rsidRDefault="006429BC" w:rsidP="00335621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9BC" w:rsidRDefault="006429BC" w:rsidP="00335621"/>
        </w:tc>
      </w:tr>
      <w:tr w:rsidR="006429BC" w:rsidRPr="00741929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6429B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1945-2022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Pr="00741929" w:rsidRDefault="006429BC" w:rsidP="00335621">
            <w:pPr>
              <w:spacing w:after="0"/>
              <w:ind w:left="135"/>
              <w:rPr>
                <w:lang w:val="ru-RU"/>
              </w:rPr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мира к холодной войне.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политическое развитие стран Западной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«Скандинавская модель" социально-экономического развития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Западной Европы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Обретение независимости и выбор путей развития странами Азии и Африки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Восточной,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Страны Тропической и Южной Африки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стран Латинской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развития международных отношений во второй половине 1940-х — 2020-х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1960-1980-е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Течения и стили в художественной культуре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6429B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6429BC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 w:rsidRPr="006429BC">
              <w:rPr>
                <w:rFonts w:ascii="Times New Roman" w:hAnsi="Times New Roman"/>
                <w:color w:val="000000"/>
                <w:sz w:val="24"/>
                <w:lang w:val="ru-RU"/>
              </w:rPr>
              <w:t>1945-2022 гг."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642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6429B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1945-2022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6429B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1945-1953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Ужесточение административно-командной системы в 1945-1953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1945-1953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события в СССР в середине 1950-х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642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оттепели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СССР в середине 1950-х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ервой половине 1960-х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1960х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 в середине 1950-х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ервой половине 1960-х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СССР в первой половине 1960-х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Л. И. Брежнева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СССР середины 1960-х - первой половины 1980-х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Повседневность в городе и в деревне.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Научно-техническое развитие СССР второй половины 1960-х-середины 1980-х гг.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СССР второй половины 1960-х-середины 1980-х гг.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середины 1960-х - первой половины 1980-х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в экономике, в политической и государственной сферах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Новое мышление Горбачева. Изменения в советской внешней политике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6429B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1990—1991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6429B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1945—1991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"СССР в 1945-1991 гг."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Ельцин. Начало радикальных экономических преобразований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Конституции России 1993 г. и ее значение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6429B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приоритеты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политики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2000-2008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России в конце 1990- начале 2010-х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внешней и внутренней политики России в 2008-2012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и направления развития РФ в 2012-2020-х гг.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Новый облик российского общества.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6429B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B1722B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6429B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1992-2022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6429BC" w:rsidRPr="006429BC" w:rsidRDefault="006429BC" w:rsidP="006429BC">
            <w:pPr>
              <w:spacing w:after="0"/>
              <w:rPr>
                <w:lang w:val="ru-RU"/>
              </w:rPr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обобщение по теме "История России. </w:t>
            </w:r>
            <w:r w:rsidRPr="006429BC">
              <w:rPr>
                <w:rFonts w:ascii="Times New Roman" w:hAnsi="Times New Roman"/>
                <w:color w:val="000000"/>
                <w:sz w:val="24"/>
                <w:lang w:val="ru-RU"/>
              </w:rPr>
              <w:t>1945-2022 гг."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642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</w:pPr>
          </w:p>
        </w:tc>
      </w:tr>
      <w:tr w:rsidR="006429BC" w:rsidTr="006429BC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6429BC" w:rsidRPr="006429BC" w:rsidRDefault="006429BC" w:rsidP="0033562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429B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 w:rsidRPr="00B17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9BC" w:rsidRDefault="006429BC" w:rsidP="0033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6429BC" w:rsidRDefault="006429BC" w:rsidP="00335621"/>
        </w:tc>
      </w:tr>
    </w:tbl>
    <w:p w:rsidR="006429BC" w:rsidRPr="006429BC" w:rsidRDefault="006429BC" w:rsidP="006429BC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6429BC" w:rsidRPr="006429BC" w:rsidSect="00E16218">
          <w:pgSz w:w="16383" w:h="11906" w:orient="landscape"/>
          <w:pgMar w:top="851" w:right="850" w:bottom="851" w:left="1701" w:header="720" w:footer="720" w:gutter="0"/>
          <w:cols w:space="720"/>
        </w:sectPr>
      </w:pPr>
    </w:p>
    <w:p w:rsidR="006D68B7" w:rsidRPr="00E16218" w:rsidRDefault="00B1722B" w:rsidP="00E16218">
      <w:pPr>
        <w:spacing w:after="0"/>
        <w:rPr>
          <w:sz w:val="24"/>
          <w:szCs w:val="24"/>
          <w:lang w:val="ru-RU"/>
        </w:rPr>
      </w:pPr>
      <w:bookmarkStart w:id="9" w:name="block-426445"/>
      <w:bookmarkEnd w:id="8"/>
      <w:r w:rsidRPr="00E162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D68B7" w:rsidRPr="00E16218" w:rsidRDefault="00B1722B" w:rsidP="00E16218">
      <w:pPr>
        <w:spacing w:after="0" w:line="480" w:lineRule="auto"/>
        <w:rPr>
          <w:sz w:val="24"/>
          <w:szCs w:val="24"/>
          <w:lang w:val="ru-RU"/>
        </w:rPr>
      </w:pPr>
      <w:r w:rsidRPr="00E1621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D68B7" w:rsidRPr="00E16218" w:rsidRDefault="00B1722B" w:rsidP="00E16218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E16218">
        <w:rPr>
          <w:rFonts w:ascii="Times New Roman" w:hAnsi="Times New Roman" w:cs="Times New Roman"/>
          <w:sz w:val="24"/>
          <w:szCs w:val="24"/>
        </w:rPr>
        <w:t>История</w:t>
      </w:r>
      <w:proofErr w:type="spellEnd"/>
      <w:r w:rsidRPr="00E162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16218">
        <w:rPr>
          <w:rFonts w:ascii="Times New Roman" w:hAnsi="Times New Roman" w:cs="Times New Roman"/>
          <w:sz w:val="24"/>
          <w:szCs w:val="24"/>
        </w:rPr>
        <w:t>Всеобщая</w:t>
      </w:r>
      <w:proofErr w:type="spellEnd"/>
      <w:r w:rsidRPr="00E16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218">
        <w:rPr>
          <w:rFonts w:ascii="Times New Roman" w:hAnsi="Times New Roman" w:cs="Times New Roman"/>
          <w:sz w:val="24"/>
          <w:szCs w:val="24"/>
        </w:rPr>
        <w:t>история</w:t>
      </w:r>
      <w:proofErr w:type="spellEnd"/>
      <w:r w:rsidRPr="00E1621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16218">
        <w:rPr>
          <w:rFonts w:ascii="Times New Roman" w:hAnsi="Times New Roman" w:cs="Times New Roman"/>
          <w:sz w:val="24"/>
          <w:szCs w:val="24"/>
        </w:rPr>
        <w:t xml:space="preserve"> </w:t>
      </w:r>
      <w:r w:rsidRPr="00335621">
        <w:rPr>
          <w:rFonts w:ascii="Times New Roman" w:hAnsi="Times New Roman" w:cs="Times New Roman"/>
          <w:sz w:val="24"/>
          <w:szCs w:val="24"/>
          <w:lang w:val="ru-RU"/>
        </w:rPr>
        <w:t>1945 год - начало ХХ</w:t>
      </w:r>
      <w:proofErr w:type="gramStart"/>
      <w:r w:rsidRPr="00E16218">
        <w:rPr>
          <w:rFonts w:ascii="Times New Roman" w:hAnsi="Times New Roman" w:cs="Times New Roman"/>
          <w:sz w:val="24"/>
          <w:szCs w:val="24"/>
        </w:rPr>
        <w:t>l</w:t>
      </w:r>
      <w:proofErr w:type="gramEnd"/>
      <w:r w:rsidR="00E16218" w:rsidRPr="00335621">
        <w:rPr>
          <w:rFonts w:ascii="Times New Roman" w:hAnsi="Times New Roman" w:cs="Times New Roman"/>
          <w:sz w:val="24"/>
          <w:szCs w:val="24"/>
          <w:lang w:val="ru-RU"/>
        </w:rPr>
        <w:t xml:space="preserve"> века: 11-й класс: базовый </w:t>
      </w:r>
      <w:r w:rsidRPr="00335621">
        <w:rPr>
          <w:rFonts w:ascii="Times New Roman" w:hAnsi="Times New Roman" w:cs="Times New Roman"/>
          <w:sz w:val="24"/>
          <w:szCs w:val="24"/>
          <w:lang w:val="ru-RU"/>
        </w:rPr>
        <w:t xml:space="preserve">уровень: учебник/ В.Р. </w:t>
      </w:r>
      <w:proofErr w:type="spellStart"/>
      <w:r w:rsidRPr="00335621">
        <w:rPr>
          <w:rFonts w:ascii="Times New Roman" w:hAnsi="Times New Roman" w:cs="Times New Roman"/>
          <w:sz w:val="24"/>
          <w:szCs w:val="24"/>
          <w:lang w:val="ru-RU"/>
        </w:rPr>
        <w:t>Мединский</w:t>
      </w:r>
      <w:proofErr w:type="spellEnd"/>
      <w:r w:rsidRPr="00335621">
        <w:rPr>
          <w:rFonts w:ascii="Times New Roman" w:hAnsi="Times New Roman" w:cs="Times New Roman"/>
          <w:sz w:val="24"/>
          <w:szCs w:val="24"/>
          <w:lang w:val="ru-RU"/>
        </w:rPr>
        <w:t xml:space="preserve">, А.О. </w:t>
      </w:r>
      <w:proofErr w:type="spellStart"/>
      <w:r w:rsidRPr="00335621">
        <w:rPr>
          <w:rFonts w:ascii="Times New Roman" w:hAnsi="Times New Roman" w:cs="Times New Roman"/>
          <w:sz w:val="24"/>
          <w:szCs w:val="24"/>
          <w:lang w:val="ru-RU"/>
        </w:rPr>
        <w:t>Чубарьян</w:t>
      </w:r>
      <w:proofErr w:type="spellEnd"/>
      <w:r w:rsidRPr="00335621">
        <w:rPr>
          <w:rFonts w:ascii="Times New Roman" w:hAnsi="Times New Roman" w:cs="Times New Roman"/>
          <w:sz w:val="24"/>
          <w:szCs w:val="24"/>
          <w:lang w:val="ru-RU"/>
        </w:rPr>
        <w:t xml:space="preserve">. - Москва: Просвещение, 2023.- </w:t>
      </w:r>
      <w:r w:rsidRPr="00767BF1">
        <w:rPr>
          <w:rFonts w:ascii="Times New Roman" w:hAnsi="Times New Roman" w:cs="Times New Roman"/>
          <w:sz w:val="24"/>
          <w:szCs w:val="24"/>
          <w:lang w:val="ru-RU"/>
        </w:rPr>
        <w:t>272 с.: ил.</w:t>
      </w:r>
      <w:r w:rsidRPr="00767BF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0" w:name="38e844d0-eda2-42b7-8173-d6b241ec0e1e"/>
      <w:r w:rsidRPr="00767BF1">
        <w:rPr>
          <w:rFonts w:ascii="Times New Roman" w:hAnsi="Times New Roman" w:cs="Times New Roman"/>
          <w:sz w:val="24"/>
          <w:szCs w:val="24"/>
          <w:lang w:val="ru-RU"/>
        </w:rPr>
        <w:t xml:space="preserve">История. История России. </w:t>
      </w:r>
      <w:r w:rsidRPr="00335621">
        <w:rPr>
          <w:rFonts w:ascii="Times New Roman" w:hAnsi="Times New Roman" w:cs="Times New Roman"/>
          <w:sz w:val="24"/>
          <w:szCs w:val="24"/>
          <w:lang w:val="ru-RU"/>
        </w:rPr>
        <w:t>1945 год - начало ХХ</w:t>
      </w:r>
      <w:proofErr w:type="gramStart"/>
      <w:r w:rsidRPr="00E16218">
        <w:rPr>
          <w:rFonts w:ascii="Times New Roman" w:hAnsi="Times New Roman" w:cs="Times New Roman"/>
          <w:sz w:val="24"/>
          <w:szCs w:val="24"/>
        </w:rPr>
        <w:t>l</w:t>
      </w:r>
      <w:proofErr w:type="gramEnd"/>
      <w:r w:rsidRPr="00335621">
        <w:rPr>
          <w:rFonts w:ascii="Times New Roman" w:hAnsi="Times New Roman" w:cs="Times New Roman"/>
          <w:sz w:val="24"/>
          <w:szCs w:val="24"/>
          <w:lang w:val="ru-RU"/>
        </w:rPr>
        <w:t xml:space="preserve"> века: 11 - </w:t>
      </w:r>
      <w:proofErr w:type="spellStart"/>
      <w:r w:rsidRPr="00335621">
        <w:rPr>
          <w:rFonts w:ascii="Times New Roman" w:hAnsi="Times New Roman" w:cs="Times New Roman"/>
          <w:sz w:val="24"/>
          <w:szCs w:val="24"/>
          <w:lang w:val="ru-RU"/>
        </w:rPr>
        <w:t>й</w:t>
      </w:r>
      <w:proofErr w:type="spellEnd"/>
      <w:r w:rsidRPr="00335621">
        <w:rPr>
          <w:rFonts w:ascii="Times New Roman" w:hAnsi="Times New Roman" w:cs="Times New Roman"/>
          <w:sz w:val="24"/>
          <w:szCs w:val="24"/>
          <w:lang w:val="ru-RU"/>
        </w:rPr>
        <w:t xml:space="preserve"> класс: базовый уровень: учебник/ В.Р. </w:t>
      </w:r>
      <w:proofErr w:type="spellStart"/>
      <w:r w:rsidRPr="00335621">
        <w:rPr>
          <w:rFonts w:ascii="Times New Roman" w:hAnsi="Times New Roman" w:cs="Times New Roman"/>
          <w:sz w:val="24"/>
          <w:szCs w:val="24"/>
          <w:lang w:val="ru-RU"/>
        </w:rPr>
        <w:t>Мединский</w:t>
      </w:r>
      <w:proofErr w:type="spellEnd"/>
      <w:r w:rsidRPr="00335621">
        <w:rPr>
          <w:rFonts w:ascii="Times New Roman" w:hAnsi="Times New Roman" w:cs="Times New Roman"/>
          <w:sz w:val="24"/>
          <w:szCs w:val="24"/>
          <w:lang w:val="ru-RU"/>
        </w:rPr>
        <w:t xml:space="preserve">, А.В. </w:t>
      </w:r>
      <w:proofErr w:type="spellStart"/>
      <w:r w:rsidRPr="00335621">
        <w:rPr>
          <w:rFonts w:ascii="Times New Roman" w:hAnsi="Times New Roman" w:cs="Times New Roman"/>
          <w:sz w:val="24"/>
          <w:szCs w:val="24"/>
          <w:lang w:val="ru-RU"/>
        </w:rPr>
        <w:t>Торкунов</w:t>
      </w:r>
      <w:proofErr w:type="spellEnd"/>
      <w:r w:rsidRPr="00335621">
        <w:rPr>
          <w:rFonts w:ascii="Times New Roman" w:hAnsi="Times New Roman" w:cs="Times New Roman"/>
          <w:sz w:val="24"/>
          <w:szCs w:val="24"/>
          <w:lang w:val="ru-RU"/>
        </w:rPr>
        <w:t>. - Москва: Просвещение, 2023. - 448 с.: ил.</w:t>
      </w:r>
      <w:bookmarkEnd w:id="10"/>
    </w:p>
    <w:p w:rsidR="006D68B7" w:rsidRPr="00B1722B" w:rsidRDefault="006D68B7">
      <w:pPr>
        <w:spacing w:after="0"/>
        <w:ind w:left="120"/>
        <w:rPr>
          <w:lang w:val="ru-RU"/>
        </w:rPr>
      </w:pPr>
    </w:p>
    <w:p w:rsidR="006D68B7" w:rsidRPr="00E16218" w:rsidRDefault="00B1722B" w:rsidP="00E16218">
      <w:pPr>
        <w:spacing w:after="0" w:line="480" w:lineRule="auto"/>
        <w:rPr>
          <w:sz w:val="24"/>
          <w:szCs w:val="24"/>
          <w:lang w:val="ru-RU"/>
        </w:rPr>
      </w:pPr>
      <w:r w:rsidRPr="00E1621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D68B7" w:rsidRPr="00335621" w:rsidRDefault="00B1722B" w:rsidP="00E1621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35621">
        <w:rPr>
          <w:rFonts w:ascii="Times New Roman" w:hAnsi="Times New Roman" w:cs="Times New Roman"/>
          <w:sz w:val="24"/>
          <w:szCs w:val="24"/>
          <w:lang w:val="ru-RU"/>
        </w:rPr>
        <w:t>Д.И.Чернов. Поурочные разработки по История России. 10-11 класс</w:t>
      </w:r>
      <w:proofErr w:type="gramStart"/>
      <w:r w:rsidRPr="0033562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3356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335621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gramEnd"/>
      <w:r w:rsidRPr="00335621">
        <w:rPr>
          <w:rFonts w:ascii="Times New Roman" w:hAnsi="Times New Roman" w:cs="Times New Roman"/>
          <w:sz w:val="24"/>
          <w:szCs w:val="24"/>
          <w:lang w:val="ru-RU"/>
        </w:rPr>
        <w:t xml:space="preserve"> УМК под ред. </w:t>
      </w:r>
      <w:proofErr w:type="spellStart"/>
      <w:r w:rsidRPr="00335621">
        <w:rPr>
          <w:rFonts w:ascii="Times New Roman" w:hAnsi="Times New Roman" w:cs="Times New Roman"/>
          <w:sz w:val="24"/>
          <w:szCs w:val="24"/>
          <w:lang w:val="ru-RU"/>
        </w:rPr>
        <w:t>Торкунова</w:t>
      </w:r>
      <w:proofErr w:type="spellEnd"/>
      <w:r w:rsidRPr="00335621">
        <w:rPr>
          <w:rFonts w:ascii="Times New Roman" w:hAnsi="Times New Roman" w:cs="Times New Roman"/>
          <w:sz w:val="24"/>
          <w:szCs w:val="24"/>
          <w:lang w:val="ru-RU"/>
        </w:rPr>
        <w:t xml:space="preserve"> А.В., методическое пособие для учителя, 2023 год</w:t>
      </w:r>
      <w:r w:rsidRPr="0033562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1390dd75-0c85-4006-9a5f-540214c56983"/>
      <w:r w:rsidRPr="00335621">
        <w:rPr>
          <w:rFonts w:ascii="Times New Roman" w:hAnsi="Times New Roman" w:cs="Times New Roman"/>
          <w:sz w:val="24"/>
          <w:szCs w:val="24"/>
          <w:lang w:val="ru-RU"/>
        </w:rPr>
        <w:t xml:space="preserve"> Д.И.Чернов. Поурочные разработки по всеобщей истории. Новейшая история. 10 - 11 класс, к УМК к учебнику О.С.Сорока - Цюпы, А.О.Сорока - Цюпы, методическое пособие для учителя, 2022 год</w:t>
      </w:r>
      <w:bookmarkEnd w:id="11"/>
    </w:p>
    <w:p w:rsidR="006D68B7" w:rsidRPr="00B1722B" w:rsidRDefault="006D68B7">
      <w:pPr>
        <w:spacing w:after="0"/>
        <w:ind w:left="120"/>
        <w:rPr>
          <w:lang w:val="ru-RU"/>
        </w:rPr>
      </w:pPr>
    </w:p>
    <w:p w:rsidR="006D68B7" w:rsidRPr="00335621" w:rsidRDefault="00B1722B" w:rsidP="00E1621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5621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Сайт Президента Российской Федерации </w:t>
      </w:r>
      <w:hyperlink r:id="rId5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kremlin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Сервер органов государственной власти России </w:t>
      </w:r>
      <w:hyperlink r:id="rId6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gov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Министерство иностранных дел РФ </w:t>
      </w:r>
      <w:hyperlink r:id="rId7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mid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портал истории России </w:t>
      </w:r>
      <w:hyperlink r:id="rId8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http://история.рф</w:t>
        </w:r>
      </w:hyperlink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Портал культурного наследия и традиций России </w:t>
      </w:r>
      <w:hyperlink r:id="rId9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http://культура.рф</w:t>
        </w:r>
      </w:hyperlink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Российское общество "Знание" </w:t>
      </w:r>
      <w:hyperlink r:id="rId10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znanierussia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Русское географическое общество </w:t>
      </w:r>
      <w:hyperlink r:id="rId11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rgo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Российское историческое общество </w:t>
      </w:r>
      <w:hyperlink r:id="rId12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historyrussia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org</w:t>
        </w:r>
      </w:hyperlink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Российское военно-историческое общество </w:t>
      </w:r>
      <w:hyperlink r:id="rId13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rvio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histrf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Большая российская энциклопедия </w:t>
      </w:r>
      <w:hyperlink r:id="rId14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bigenc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Волонтеры Победы </w:t>
      </w:r>
      <w:hyperlink r:id="rId15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http://волонтерыпобеды.рф</w:t>
        </w:r>
      </w:hyperlink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>Поисковое движение России</w:t>
      </w:r>
      <w:r w:rsidR="00736D17" w:rsidRPr="00736D17">
        <w:rPr>
          <w:lang w:val="ru-RU"/>
        </w:rPr>
        <w:t xml:space="preserve"> </w:t>
      </w:r>
      <w:hyperlink r:id="rId16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http://рф-поиск.рф</w:t>
        </w:r>
      </w:hyperlink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Движение первых </w:t>
      </w:r>
      <w:hyperlink r:id="rId17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http://будьвдвижении.рф</w:t>
        </w:r>
      </w:hyperlink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ФГБУ "Президентская библиотека имени Б.Н.Ельцина" </w:t>
      </w:r>
      <w:hyperlink r:id="rId18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prlib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736D1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Память народа </w:t>
      </w:r>
      <w:hyperlink r:id="rId19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pamyat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naroda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6D68B7" w:rsidRDefault="00B1722B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4446e9c4-0e1b-42a5-bb5d-154dcc153a2c"/>
      <w:r w:rsidRPr="00E16218">
        <w:rPr>
          <w:rFonts w:ascii="Times New Roman" w:hAnsi="Times New Roman" w:cs="Times New Roman"/>
          <w:sz w:val="24"/>
          <w:szCs w:val="24"/>
          <w:lang w:val="ru-RU"/>
        </w:rPr>
        <w:t xml:space="preserve">Подвиг народа </w:t>
      </w:r>
      <w:hyperlink r:id="rId20" w:history="1"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podvignaroda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36D17" w:rsidRPr="00E439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bookmarkEnd w:id="12"/>
    </w:p>
    <w:p w:rsidR="00736D17" w:rsidRPr="00736D17" w:rsidRDefault="00736D1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36D17" w:rsidRPr="00736D17" w:rsidRDefault="00736D17">
      <w:pPr>
        <w:rPr>
          <w:rFonts w:ascii="Times New Roman" w:hAnsi="Times New Roman" w:cs="Times New Roman"/>
          <w:sz w:val="24"/>
          <w:szCs w:val="24"/>
          <w:lang w:val="ru-RU"/>
        </w:rPr>
        <w:sectPr w:rsidR="00736D17" w:rsidRPr="00736D17" w:rsidSect="00E16218">
          <w:pgSz w:w="11906" w:h="16383"/>
          <w:pgMar w:top="1134" w:right="850" w:bottom="1134" w:left="1134" w:header="720" w:footer="720" w:gutter="0"/>
          <w:cols w:space="720"/>
        </w:sectPr>
      </w:pPr>
    </w:p>
    <w:bookmarkEnd w:id="9"/>
    <w:p w:rsidR="00B1722B" w:rsidRPr="00B1722B" w:rsidRDefault="00B1722B" w:rsidP="008B3DA3">
      <w:pPr>
        <w:rPr>
          <w:lang w:val="ru-RU"/>
        </w:rPr>
      </w:pPr>
    </w:p>
    <w:sectPr w:rsidR="00B1722B" w:rsidRPr="00B1722B" w:rsidSect="006D68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F15D4"/>
    <w:multiLevelType w:val="multilevel"/>
    <w:tmpl w:val="3F145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C70C73"/>
    <w:multiLevelType w:val="multilevel"/>
    <w:tmpl w:val="87EE5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134915"/>
    <w:multiLevelType w:val="multilevel"/>
    <w:tmpl w:val="DFD22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BD3671"/>
    <w:multiLevelType w:val="multilevel"/>
    <w:tmpl w:val="7354F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4D6FA6"/>
    <w:multiLevelType w:val="multilevel"/>
    <w:tmpl w:val="2A764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581770"/>
    <w:multiLevelType w:val="multilevel"/>
    <w:tmpl w:val="D07A6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936B7E"/>
    <w:multiLevelType w:val="multilevel"/>
    <w:tmpl w:val="FA02B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CC1B12"/>
    <w:multiLevelType w:val="multilevel"/>
    <w:tmpl w:val="8CEA9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DD6ABC"/>
    <w:multiLevelType w:val="multilevel"/>
    <w:tmpl w:val="D4240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05399A"/>
    <w:multiLevelType w:val="multilevel"/>
    <w:tmpl w:val="1A1E3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2D628B"/>
    <w:multiLevelType w:val="multilevel"/>
    <w:tmpl w:val="61742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536932"/>
    <w:multiLevelType w:val="multilevel"/>
    <w:tmpl w:val="D5388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5C6564"/>
    <w:multiLevelType w:val="multilevel"/>
    <w:tmpl w:val="17627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B726CF"/>
    <w:multiLevelType w:val="multilevel"/>
    <w:tmpl w:val="0F849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994501"/>
    <w:multiLevelType w:val="multilevel"/>
    <w:tmpl w:val="07DCE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B3505D"/>
    <w:multiLevelType w:val="multilevel"/>
    <w:tmpl w:val="97D8D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1152A8"/>
    <w:multiLevelType w:val="multilevel"/>
    <w:tmpl w:val="80642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772900"/>
    <w:multiLevelType w:val="multilevel"/>
    <w:tmpl w:val="5874C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071CEA"/>
    <w:multiLevelType w:val="multilevel"/>
    <w:tmpl w:val="0DC0E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8FB33FC"/>
    <w:multiLevelType w:val="multilevel"/>
    <w:tmpl w:val="1B141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B084EA1"/>
    <w:multiLevelType w:val="multilevel"/>
    <w:tmpl w:val="5302F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741D4F"/>
    <w:multiLevelType w:val="multilevel"/>
    <w:tmpl w:val="47DE7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4"/>
  </w:num>
  <w:num w:numId="5">
    <w:abstractNumId w:val="2"/>
  </w:num>
  <w:num w:numId="6">
    <w:abstractNumId w:val="20"/>
  </w:num>
  <w:num w:numId="7">
    <w:abstractNumId w:val="16"/>
  </w:num>
  <w:num w:numId="8">
    <w:abstractNumId w:val="1"/>
  </w:num>
  <w:num w:numId="9">
    <w:abstractNumId w:val="15"/>
  </w:num>
  <w:num w:numId="10">
    <w:abstractNumId w:val="10"/>
  </w:num>
  <w:num w:numId="11">
    <w:abstractNumId w:val="6"/>
  </w:num>
  <w:num w:numId="12">
    <w:abstractNumId w:val="12"/>
  </w:num>
  <w:num w:numId="13">
    <w:abstractNumId w:val="7"/>
  </w:num>
  <w:num w:numId="14">
    <w:abstractNumId w:val="14"/>
  </w:num>
  <w:num w:numId="15">
    <w:abstractNumId w:val="5"/>
  </w:num>
  <w:num w:numId="16">
    <w:abstractNumId w:val="8"/>
  </w:num>
  <w:num w:numId="17">
    <w:abstractNumId w:val="19"/>
  </w:num>
  <w:num w:numId="18">
    <w:abstractNumId w:val="18"/>
  </w:num>
  <w:num w:numId="19">
    <w:abstractNumId w:val="3"/>
  </w:num>
  <w:num w:numId="20">
    <w:abstractNumId w:val="13"/>
  </w:num>
  <w:num w:numId="21">
    <w:abstractNumId w:val="21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8B7"/>
    <w:rsid w:val="001009CB"/>
    <w:rsid w:val="00335621"/>
    <w:rsid w:val="004F5EC5"/>
    <w:rsid w:val="006429BC"/>
    <w:rsid w:val="006543B1"/>
    <w:rsid w:val="006B59A6"/>
    <w:rsid w:val="006D68B7"/>
    <w:rsid w:val="00733678"/>
    <w:rsid w:val="00736D17"/>
    <w:rsid w:val="00741929"/>
    <w:rsid w:val="0074521B"/>
    <w:rsid w:val="00767BF1"/>
    <w:rsid w:val="008B3DA3"/>
    <w:rsid w:val="00B1722B"/>
    <w:rsid w:val="00E16218"/>
    <w:rsid w:val="00FC1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68B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D68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86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16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10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0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9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47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0;&#1089;&#1090;&#1086;&#1088;&#1080;&#1103;.&#1088;&#1092;" TargetMode="External"/><Relationship Id="rId13" Type="http://schemas.openxmlformats.org/officeDocument/2006/relationships/hyperlink" Target="http://rvio.histrf.ru" TargetMode="External"/><Relationship Id="rId18" Type="http://schemas.openxmlformats.org/officeDocument/2006/relationships/hyperlink" Target="http://www.prlib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mid.ru" TargetMode="External"/><Relationship Id="rId12" Type="http://schemas.openxmlformats.org/officeDocument/2006/relationships/hyperlink" Target="http://www.historyrussia.org" TargetMode="External"/><Relationship Id="rId17" Type="http://schemas.openxmlformats.org/officeDocument/2006/relationships/hyperlink" Target="http://&#1073;&#1091;&#1076;&#1100;&#1074;&#1076;&#1074;&#1080;&#1078;&#1077;&#1085;&#1080;&#1080;.&#1088;&#1092;" TargetMode="External"/><Relationship Id="rId2" Type="http://schemas.openxmlformats.org/officeDocument/2006/relationships/styles" Target="styles.xml"/><Relationship Id="rId16" Type="http://schemas.openxmlformats.org/officeDocument/2006/relationships/hyperlink" Target="http://&#1088;&#1092;-&#1087;&#1086;&#1080;&#1089;&#1082;.&#1088;&#1092;" TargetMode="External"/><Relationship Id="rId20" Type="http://schemas.openxmlformats.org/officeDocument/2006/relationships/hyperlink" Target="http://www.podvignaroda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v.ru" TargetMode="External"/><Relationship Id="rId11" Type="http://schemas.openxmlformats.org/officeDocument/2006/relationships/hyperlink" Target="http://www.rgo.ru" TargetMode="External"/><Relationship Id="rId5" Type="http://schemas.openxmlformats.org/officeDocument/2006/relationships/hyperlink" Target="http://www.kremlin.ru" TargetMode="External"/><Relationship Id="rId15" Type="http://schemas.openxmlformats.org/officeDocument/2006/relationships/hyperlink" Target="http://&#1074;&#1086;&#1083;&#1086;&#1085;&#1090;&#1077;&#1088;&#1099;&#1087;&#1086;&#1073;&#1077;&#1076;&#1099;.&#1088;&#1092;" TargetMode="External"/><Relationship Id="rId10" Type="http://schemas.openxmlformats.org/officeDocument/2006/relationships/hyperlink" Target="http://www.znanierussia.ru" TargetMode="External"/><Relationship Id="rId19" Type="http://schemas.openxmlformats.org/officeDocument/2006/relationships/hyperlink" Target="http://www.pamyat-narod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&#1082;&#1091;&#1083;&#1100;&#1090;&#1091;&#1088;&#1072;.&#1088;&#1092;" TargetMode="External"/><Relationship Id="rId14" Type="http://schemas.openxmlformats.org/officeDocument/2006/relationships/hyperlink" Target="http://www.bigenc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32</Pages>
  <Words>11156</Words>
  <Characters>63590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6</cp:revision>
  <cp:lastPrinted>2015-10-04T22:51:00Z</cp:lastPrinted>
  <dcterms:created xsi:type="dcterms:W3CDTF">2015-10-04T21:38:00Z</dcterms:created>
  <dcterms:modified xsi:type="dcterms:W3CDTF">2023-09-27T15:44:00Z</dcterms:modified>
</cp:coreProperties>
</file>